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5147"/>
        <w:gridCol w:w="5162"/>
      </w:tblGrid>
      <w:tr w:rsidR="00D43CB6" w:rsidTr="00D43CB6">
        <w:tc>
          <w:tcPr>
            <w:tcW w:w="5210" w:type="dxa"/>
            <w:tcBorders>
              <w:top w:val="none" w:sz="0" w:space="0" w:color="000000"/>
              <w:left w:val="none" w:sz="0" w:space="0" w:color="000000"/>
              <w:bottom w:val="none" w:sz="0" w:space="0" w:color="000000"/>
              <w:right w:val="none" w:sz="0" w:space="0" w:color="000000"/>
            </w:tcBorders>
          </w:tcPr>
          <w:p w:rsidR="00D43CB6" w:rsidRDefault="00D43CB6" w:rsidP="00D43CB6">
            <w:pPr>
              <w:jc w:val="center"/>
              <w:rPr>
                <w:b/>
              </w:rPr>
            </w:pPr>
          </w:p>
          <w:p w:rsidR="00D43CB6" w:rsidRDefault="00D43CB6" w:rsidP="00D43CB6"/>
        </w:tc>
        <w:tc>
          <w:tcPr>
            <w:tcW w:w="5211" w:type="dxa"/>
            <w:tcBorders>
              <w:top w:val="none" w:sz="0" w:space="0" w:color="000000"/>
              <w:left w:val="none" w:sz="0" w:space="0" w:color="000000"/>
              <w:bottom w:val="none" w:sz="0" w:space="0" w:color="000000"/>
              <w:right w:val="none" w:sz="0" w:space="0" w:color="000000"/>
            </w:tcBorders>
          </w:tcPr>
          <w:p w:rsidR="00D43CB6" w:rsidRDefault="00763DBA" w:rsidP="00763DBA">
            <w:pPr>
              <w:jc w:val="right"/>
              <w:rPr>
                <w:szCs w:val="28"/>
              </w:rPr>
            </w:pPr>
            <w:r>
              <w:rPr>
                <w:szCs w:val="28"/>
              </w:rPr>
              <w:t>ПРОЕКТ</w:t>
            </w:r>
          </w:p>
          <w:p w:rsidR="00D43CB6" w:rsidRDefault="00D43CB6" w:rsidP="00D43CB6"/>
        </w:tc>
      </w:tr>
    </w:tbl>
    <w:p w:rsidR="008F2D16" w:rsidRDefault="008F2D16">
      <w:pPr>
        <w:shd w:val="clear" w:color="auto" w:fill="FFFFFF"/>
        <w:spacing w:line="320" w:lineRule="exact"/>
        <w:ind w:right="57"/>
        <w:jc w:val="center"/>
        <w:rPr>
          <w:szCs w:val="28"/>
        </w:rPr>
      </w:pPr>
    </w:p>
    <w:p w:rsidR="008F2D16" w:rsidRDefault="00D43CB6">
      <w:pPr>
        <w:shd w:val="clear" w:color="auto" w:fill="FFFFFF"/>
        <w:spacing w:line="320" w:lineRule="exact"/>
        <w:ind w:right="57"/>
        <w:jc w:val="center"/>
      </w:pPr>
      <w:r>
        <w:rPr>
          <w:szCs w:val="28"/>
        </w:rPr>
        <w:t>ДОЛЖНОСТНАЯ ИНСТРУКЦИЯ</w:t>
      </w:r>
    </w:p>
    <w:p w:rsidR="008F2D16" w:rsidRDefault="00D43CB6">
      <w:pPr>
        <w:shd w:val="clear" w:color="auto" w:fill="FFFFFF"/>
        <w:tabs>
          <w:tab w:val="left" w:pos="1771"/>
        </w:tabs>
        <w:spacing w:line="320" w:lineRule="exact"/>
        <w:jc w:val="center"/>
        <w:rPr>
          <w:szCs w:val="28"/>
        </w:rPr>
      </w:pPr>
      <w:r>
        <w:rPr>
          <w:szCs w:val="28"/>
        </w:rPr>
        <w:t xml:space="preserve">главного специалиста отдела муниципального казначейства  </w:t>
      </w:r>
    </w:p>
    <w:p w:rsidR="008F2D16" w:rsidRDefault="00D43CB6">
      <w:pPr>
        <w:shd w:val="clear" w:color="auto" w:fill="FFFFFF"/>
        <w:tabs>
          <w:tab w:val="left" w:pos="1771"/>
        </w:tabs>
        <w:spacing w:line="320" w:lineRule="exact"/>
        <w:jc w:val="center"/>
        <w:rPr>
          <w:spacing w:val="-3"/>
          <w:szCs w:val="28"/>
        </w:rPr>
      </w:pPr>
      <w:r>
        <w:rPr>
          <w:spacing w:val="-1"/>
          <w:szCs w:val="28"/>
        </w:rPr>
        <w:t xml:space="preserve">по Ворошиловскому району </w:t>
      </w:r>
      <w:proofErr w:type="gramStart"/>
      <w:r>
        <w:rPr>
          <w:spacing w:val="-3"/>
          <w:szCs w:val="28"/>
        </w:rPr>
        <w:t>г</w:t>
      </w:r>
      <w:proofErr w:type="gramEnd"/>
      <w:r>
        <w:rPr>
          <w:spacing w:val="-3"/>
          <w:szCs w:val="28"/>
        </w:rPr>
        <w:t xml:space="preserve">. Ростова-на-Дону </w:t>
      </w:r>
    </w:p>
    <w:p w:rsidR="00B8781C" w:rsidRDefault="00B8781C">
      <w:pPr>
        <w:shd w:val="clear" w:color="auto" w:fill="FFFFFF"/>
        <w:tabs>
          <w:tab w:val="left" w:pos="1771"/>
        </w:tabs>
        <w:spacing w:line="320" w:lineRule="exact"/>
        <w:jc w:val="center"/>
        <w:rPr>
          <w:spacing w:val="-3"/>
          <w:szCs w:val="28"/>
        </w:rPr>
      </w:pPr>
      <w:r>
        <w:rPr>
          <w:spacing w:val="-3"/>
          <w:szCs w:val="28"/>
        </w:rPr>
        <w:t>Муниципального казначейства города Ростова-на-Дону</w:t>
      </w:r>
    </w:p>
    <w:p w:rsidR="008F2D16" w:rsidRDefault="00D43CB6">
      <w:pPr>
        <w:tabs>
          <w:tab w:val="left" w:pos="1771"/>
        </w:tabs>
        <w:spacing w:line="320" w:lineRule="exact"/>
        <w:jc w:val="center"/>
        <w:rPr>
          <w:szCs w:val="28"/>
        </w:rPr>
      </w:pPr>
      <w:r>
        <w:rPr>
          <w:szCs w:val="28"/>
        </w:rPr>
        <w:t>(19.170.05)</w:t>
      </w:r>
    </w:p>
    <w:p w:rsidR="008F2D16" w:rsidRDefault="008F2D16">
      <w:pPr>
        <w:spacing w:line="320" w:lineRule="exact"/>
        <w:jc w:val="center"/>
        <w:rPr>
          <w:szCs w:val="28"/>
        </w:rPr>
      </w:pPr>
    </w:p>
    <w:p w:rsidR="008F2D16" w:rsidRDefault="00D43CB6">
      <w:pPr>
        <w:spacing w:line="320" w:lineRule="exact"/>
        <w:jc w:val="center"/>
        <w:rPr>
          <w:szCs w:val="28"/>
        </w:rPr>
      </w:pPr>
      <w:r>
        <w:rPr>
          <w:szCs w:val="28"/>
        </w:rPr>
        <w:t>1. Общие положения</w:t>
      </w:r>
    </w:p>
    <w:p w:rsidR="008F2D16" w:rsidRDefault="008F2D16">
      <w:pPr>
        <w:spacing w:line="320" w:lineRule="exact"/>
        <w:ind w:left="360"/>
        <w:jc w:val="center"/>
        <w:rPr>
          <w:sz w:val="20"/>
        </w:rPr>
      </w:pPr>
    </w:p>
    <w:p w:rsidR="008F2D16" w:rsidRDefault="00D43CB6" w:rsidP="00D43CB6">
      <w:pPr>
        <w:shd w:val="clear" w:color="auto" w:fill="FFFFFF"/>
        <w:tabs>
          <w:tab w:val="left" w:pos="1771"/>
        </w:tabs>
        <w:spacing w:line="320" w:lineRule="exact"/>
        <w:ind w:firstLine="709"/>
        <w:jc w:val="both"/>
        <w:rPr>
          <w:szCs w:val="28"/>
        </w:rPr>
      </w:pPr>
      <w:r>
        <w:rPr>
          <w:szCs w:val="28"/>
        </w:rPr>
        <w:t xml:space="preserve">1.1. Должность главного специалиста отдела муниципального казначейства </w:t>
      </w:r>
      <w:r>
        <w:rPr>
          <w:szCs w:val="28"/>
        </w:rPr>
        <w:br/>
      </w:r>
      <w:r>
        <w:rPr>
          <w:spacing w:val="-1"/>
          <w:szCs w:val="28"/>
        </w:rPr>
        <w:t xml:space="preserve">по Ворошиловскому району </w:t>
      </w:r>
      <w:proofErr w:type="gramStart"/>
      <w:r>
        <w:rPr>
          <w:spacing w:val="-3"/>
          <w:szCs w:val="28"/>
        </w:rPr>
        <w:t>г</w:t>
      </w:r>
      <w:proofErr w:type="gramEnd"/>
      <w:r>
        <w:rPr>
          <w:spacing w:val="-3"/>
          <w:szCs w:val="28"/>
        </w:rPr>
        <w:t>. Ростова-на-Дону</w:t>
      </w:r>
      <w:r>
        <w:rPr>
          <w:szCs w:val="28"/>
        </w:rPr>
        <w:t xml:space="preserve"> (далее – главный специалист, ОМК </w:t>
      </w:r>
      <w:r>
        <w:rPr>
          <w:szCs w:val="28"/>
        </w:rPr>
        <w:br/>
        <w:t xml:space="preserve">по </w:t>
      </w:r>
      <w:r>
        <w:rPr>
          <w:spacing w:val="-1"/>
          <w:szCs w:val="28"/>
        </w:rPr>
        <w:t>Ворошиловскому</w:t>
      </w:r>
      <w:r>
        <w:rPr>
          <w:szCs w:val="28"/>
        </w:rPr>
        <w:t xml:space="preserve"> району) относится к старшей группе должностей муниципальной службы города Ростова-на-Дону.</w:t>
      </w:r>
    </w:p>
    <w:p w:rsidR="008F2D16" w:rsidRDefault="00D43CB6" w:rsidP="00D43CB6">
      <w:pPr>
        <w:shd w:val="clear" w:color="auto" w:fill="FFFFFF"/>
        <w:tabs>
          <w:tab w:val="left" w:pos="1771"/>
        </w:tabs>
        <w:spacing w:line="320" w:lineRule="exact"/>
        <w:ind w:firstLine="709"/>
        <w:jc w:val="both"/>
        <w:rPr>
          <w:szCs w:val="28"/>
        </w:rPr>
      </w:pPr>
      <w:r>
        <w:rPr>
          <w:szCs w:val="28"/>
        </w:rPr>
        <w:t xml:space="preserve">1.2. </w:t>
      </w:r>
      <w:r>
        <w:t xml:space="preserve">Назначение на должность и освобождение от должности главного специалиста осуществляется начальником Муниципального казначейства города Ростова-на-Дону по представлению начальника ОМК по Ворошиловскому району </w:t>
      </w:r>
      <w:r>
        <w:br/>
        <w:t xml:space="preserve">в установленном порядке.  </w:t>
      </w:r>
    </w:p>
    <w:p w:rsidR="008F2D16" w:rsidRDefault="00D43CB6">
      <w:pPr>
        <w:shd w:val="clear" w:color="auto" w:fill="FFFFFF"/>
        <w:tabs>
          <w:tab w:val="left" w:pos="1771"/>
        </w:tabs>
        <w:spacing w:line="320" w:lineRule="exact"/>
        <w:ind w:firstLine="709"/>
        <w:jc w:val="both"/>
        <w:rPr>
          <w:szCs w:val="28"/>
        </w:rPr>
      </w:pPr>
      <w:r>
        <w:rPr>
          <w:szCs w:val="28"/>
        </w:rPr>
        <w:t xml:space="preserve">1.3. Главный специалист непосредственно подчиняется начальнику ОМК </w:t>
      </w:r>
      <w:r>
        <w:rPr>
          <w:szCs w:val="28"/>
        </w:rPr>
        <w:br/>
      </w:r>
      <w:r>
        <w:rPr>
          <w:spacing w:val="-1"/>
          <w:szCs w:val="28"/>
        </w:rPr>
        <w:t>по Ворошиловскому району</w:t>
      </w:r>
      <w:r>
        <w:rPr>
          <w:szCs w:val="28"/>
        </w:rPr>
        <w:t xml:space="preserve">.         </w:t>
      </w:r>
    </w:p>
    <w:p w:rsidR="008F2D16" w:rsidRDefault="00D43CB6">
      <w:pPr>
        <w:spacing w:line="320" w:lineRule="exact"/>
        <w:ind w:firstLine="709"/>
        <w:jc w:val="both"/>
        <w:rPr>
          <w:szCs w:val="28"/>
        </w:rPr>
      </w:pPr>
      <w:r>
        <w:rPr>
          <w:szCs w:val="28"/>
        </w:rPr>
        <w:t xml:space="preserve">1.4. Главный специалист может исполнять обязанности временно отсутствующего ведущего специалиста ОМК </w:t>
      </w:r>
      <w:r>
        <w:rPr>
          <w:spacing w:val="-1"/>
          <w:szCs w:val="28"/>
        </w:rPr>
        <w:t>по Ворошиловскому району</w:t>
      </w:r>
      <w:r>
        <w:rPr>
          <w:szCs w:val="28"/>
        </w:rPr>
        <w:t xml:space="preserve"> (19.170.07) без освобождения от исполнения должностных обязанностей, определенных трудовым договором, в пределах установленной продолжительности рабочего времени. Выполнение дополнительной работы определяется  начальником Муниципального казначейства города Ростова-на-Дону                          с письменного согласия главного специалиста путем издания приказа </w:t>
      </w:r>
      <w:r>
        <w:rPr>
          <w:szCs w:val="28"/>
        </w:rPr>
        <w:br/>
        <w:t>в соответствии с Трудовым кодексом Российской Федерации.</w:t>
      </w:r>
    </w:p>
    <w:p w:rsidR="008F2D16" w:rsidRDefault="00D43CB6">
      <w:pPr>
        <w:spacing w:line="320" w:lineRule="exact"/>
        <w:ind w:firstLine="709"/>
        <w:jc w:val="both"/>
        <w:rPr>
          <w:szCs w:val="28"/>
        </w:rPr>
      </w:pPr>
      <w:r>
        <w:rPr>
          <w:szCs w:val="28"/>
        </w:rPr>
        <w:t xml:space="preserve">Исполнение обязанностей временно отсутствующего главного специалиста может быть поручено ведущему специалисту ОМК </w:t>
      </w:r>
      <w:r>
        <w:rPr>
          <w:spacing w:val="-1"/>
          <w:szCs w:val="28"/>
        </w:rPr>
        <w:t>по Ворошиловскому району</w:t>
      </w:r>
      <w:r>
        <w:rPr>
          <w:szCs w:val="28"/>
        </w:rPr>
        <w:t xml:space="preserve"> (19.170.06) без освобождения от исполнения должностных обязанностей, определенных трудовым договором, в пределах установленной продолжительности рабочего времени. Выполнение дополнительной работы определяется  начальником Муниципального казначейства города Ростова-на-Дону                                   с</w:t>
      </w:r>
      <w:r>
        <w:rPr>
          <w:color w:val="FF0000"/>
          <w:szCs w:val="28"/>
        </w:rPr>
        <w:t xml:space="preserve"> </w:t>
      </w:r>
      <w:r>
        <w:rPr>
          <w:szCs w:val="28"/>
        </w:rPr>
        <w:t>письменного согласия ведущего специалиста ОМК по</w:t>
      </w:r>
      <w:r>
        <w:rPr>
          <w:spacing w:val="-1"/>
          <w:szCs w:val="28"/>
        </w:rPr>
        <w:t xml:space="preserve"> Ворошиловскому</w:t>
      </w:r>
      <w:r>
        <w:rPr>
          <w:szCs w:val="28"/>
        </w:rPr>
        <w:t xml:space="preserve"> району (19.170.06) путем издания приказа в соответствии с Трудовым кодексом Российской Федерации.</w:t>
      </w:r>
    </w:p>
    <w:p w:rsidR="008F2D16" w:rsidRDefault="00D43CB6">
      <w:pPr>
        <w:spacing w:line="320" w:lineRule="exact"/>
        <w:ind w:firstLine="709"/>
        <w:jc w:val="both"/>
        <w:rPr>
          <w:szCs w:val="28"/>
        </w:rPr>
      </w:pPr>
      <w:r>
        <w:rPr>
          <w:szCs w:val="28"/>
        </w:rPr>
        <w:t xml:space="preserve">1.5. Главный специалист осуществляет свою служебную деятельность </w:t>
      </w:r>
      <w:r>
        <w:rPr>
          <w:szCs w:val="28"/>
        </w:rPr>
        <w:br/>
        <w:t>и реализует свои полномочия на основании:</w:t>
      </w:r>
    </w:p>
    <w:p w:rsidR="008F2D16" w:rsidRDefault="00D43CB6">
      <w:pPr>
        <w:spacing w:line="320" w:lineRule="exact"/>
        <w:ind w:firstLine="709"/>
        <w:jc w:val="both"/>
        <w:rPr>
          <w:szCs w:val="28"/>
        </w:rPr>
      </w:pPr>
      <w:r>
        <w:rPr>
          <w:szCs w:val="28"/>
        </w:rPr>
        <w:t>Конституции Российской Федерации;</w:t>
      </w:r>
    </w:p>
    <w:p w:rsidR="008F2D16" w:rsidRDefault="00D43CB6">
      <w:pPr>
        <w:spacing w:line="320" w:lineRule="exact"/>
        <w:ind w:firstLine="709"/>
        <w:jc w:val="both"/>
        <w:rPr>
          <w:color w:val="000000"/>
          <w:szCs w:val="28"/>
        </w:rPr>
      </w:pPr>
      <w:r>
        <w:rPr>
          <w:color w:val="000000"/>
          <w:szCs w:val="28"/>
        </w:rPr>
        <w:t>Бюджетного кодекса Российской Федерации;</w:t>
      </w:r>
    </w:p>
    <w:p w:rsidR="008F2D16" w:rsidRDefault="00D43CB6">
      <w:pPr>
        <w:spacing w:line="320" w:lineRule="exact"/>
        <w:ind w:firstLine="709"/>
        <w:jc w:val="both"/>
        <w:rPr>
          <w:szCs w:val="28"/>
        </w:rPr>
      </w:pPr>
      <w:r>
        <w:rPr>
          <w:szCs w:val="28"/>
        </w:rPr>
        <w:t>Федерального закона от 06.10.2003 № 131-ФЗ «Об общих принципах организации местного самоуправления в Российской Федерации»;</w:t>
      </w:r>
    </w:p>
    <w:p w:rsidR="008F2D16" w:rsidRDefault="00D43CB6">
      <w:pPr>
        <w:ind w:firstLine="709"/>
        <w:jc w:val="both"/>
        <w:rPr>
          <w:szCs w:val="28"/>
        </w:rPr>
      </w:pPr>
      <w:r>
        <w:t>Федерального закона от 20.03.2025 № 33-ФЗ «Об общих принципах организации местного самоуправления в единой системе публичной власти»;</w:t>
      </w:r>
    </w:p>
    <w:p w:rsidR="008F2D16" w:rsidRDefault="00D43CB6">
      <w:pPr>
        <w:spacing w:line="320" w:lineRule="exact"/>
        <w:ind w:firstLine="709"/>
        <w:jc w:val="both"/>
        <w:rPr>
          <w:szCs w:val="28"/>
        </w:rPr>
      </w:pPr>
      <w:r>
        <w:rPr>
          <w:szCs w:val="28"/>
        </w:rPr>
        <w:lastRenderedPageBreak/>
        <w:t>Федерального закона от 02.03.2007 № 25-ФЗ «О муниципальной службе                в Российской Федерации»;</w:t>
      </w:r>
    </w:p>
    <w:p w:rsidR="008F2D16" w:rsidRDefault="00D43CB6">
      <w:pPr>
        <w:spacing w:line="320" w:lineRule="exact"/>
        <w:ind w:firstLine="720"/>
        <w:jc w:val="both"/>
        <w:rPr>
          <w:szCs w:val="28"/>
        </w:rPr>
      </w:pPr>
      <w:r>
        <w:rPr>
          <w:szCs w:val="28"/>
        </w:rPr>
        <w:t xml:space="preserve">Федерального закона от 25.12.2008 № 273-ФЗ «О противодействии коррупции»;  </w:t>
      </w:r>
    </w:p>
    <w:p w:rsidR="008F2D16" w:rsidRDefault="00D43CB6">
      <w:pPr>
        <w:spacing w:line="320" w:lineRule="exact"/>
        <w:ind w:firstLine="709"/>
        <w:jc w:val="both"/>
        <w:rPr>
          <w:szCs w:val="28"/>
        </w:rPr>
      </w:pPr>
      <w:r>
        <w:rPr>
          <w:szCs w:val="28"/>
        </w:rPr>
        <w:t>Областного закона Ростовской области от 09.10.2007 № 786-ЗС «О муниципальной службе в Ростовской области»;</w:t>
      </w:r>
    </w:p>
    <w:p w:rsidR="008F2D16" w:rsidRDefault="00D43CB6">
      <w:pPr>
        <w:spacing w:line="320" w:lineRule="exact"/>
        <w:ind w:firstLine="720"/>
        <w:jc w:val="both"/>
        <w:rPr>
          <w:szCs w:val="28"/>
        </w:rPr>
      </w:pPr>
      <w:r>
        <w:rPr>
          <w:szCs w:val="28"/>
        </w:rPr>
        <w:t>Областного закона Ростовской области от 12.05.2009 № 218-ЗС</w:t>
      </w:r>
      <w:r>
        <w:rPr>
          <w:szCs w:val="28"/>
        </w:rPr>
        <w:br/>
        <w:t xml:space="preserve">«О противодействии коррупции в Ростовской области»; </w:t>
      </w:r>
    </w:p>
    <w:p w:rsidR="008F2D16" w:rsidRDefault="00D43CB6">
      <w:pPr>
        <w:spacing w:line="320" w:lineRule="exact"/>
        <w:ind w:firstLine="720"/>
        <w:jc w:val="both"/>
        <w:rPr>
          <w:szCs w:val="28"/>
        </w:rPr>
      </w:pPr>
      <w:r>
        <w:rPr>
          <w:szCs w:val="28"/>
        </w:rPr>
        <w:t>Устава города Ростова-на-Дону;</w:t>
      </w:r>
    </w:p>
    <w:p w:rsidR="008F2D16" w:rsidRDefault="00D43CB6">
      <w:pPr>
        <w:spacing w:line="320" w:lineRule="exact"/>
        <w:ind w:firstLine="709"/>
        <w:jc w:val="both"/>
        <w:rPr>
          <w:color w:val="000000"/>
          <w:szCs w:val="28"/>
        </w:rPr>
      </w:pPr>
      <w:r>
        <w:rPr>
          <w:color w:val="000000"/>
          <w:szCs w:val="28"/>
        </w:rPr>
        <w:t xml:space="preserve">Решения Ростовской-на-Дону городской Думы от 22.11.2007 № 321                        «О принятии положения «О бюджетном процессе в городе Ростове-на-Дону»; </w:t>
      </w:r>
    </w:p>
    <w:p w:rsidR="008F2D16" w:rsidRDefault="00D43CB6">
      <w:pPr>
        <w:spacing w:line="320" w:lineRule="exact"/>
        <w:ind w:firstLine="720"/>
        <w:jc w:val="both"/>
        <w:rPr>
          <w:szCs w:val="28"/>
        </w:rPr>
      </w:pPr>
      <w:r>
        <w:rPr>
          <w:szCs w:val="28"/>
        </w:rPr>
        <w:t>Положения о муниципальной службе в городе Ростове-на-Дону;</w:t>
      </w:r>
    </w:p>
    <w:p w:rsidR="008F2D16" w:rsidRDefault="00D43CB6">
      <w:pPr>
        <w:spacing w:line="320" w:lineRule="exact"/>
        <w:ind w:firstLine="709"/>
        <w:jc w:val="both"/>
        <w:rPr>
          <w:szCs w:val="28"/>
        </w:rPr>
      </w:pPr>
      <w:r>
        <w:rPr>
          <w:szCs w:val="28"/>
        </w:rPr>
        <w:t>Регламента работы Администрации города Ростова-на-Дону;</w:t>
      </w:r>
    </w:p>
    <w:p w:rsidR="008F2D16" w:rsidRDefault="00D43CB6">
      <w:pPr>
        <w:spacing w:line="320" w:lineRule="exact"/>
        <w:ind w:firstLine="720"/>
        <w:jc w:val="both"/>
        <w:rPr>
          <w:szCs w:val="28"/>
        </w:rPr>
      </w:pPr>
      <w:r>
        <w:rPr>
          <w:szCs w:val="28"/>
        </w:rPr>
        <w:t>иных федеральных и областных законов, нормативных правовых актов Российской Федерации и Ростовской области, решений Ростовской-на-Дону городской Думы, постановлений и распоряжений Администрации города, приказов Муниципального казначейства города Ростова-на-Дону, регулирующих соответствующие виды профессиональной деятельности;</w:t>
      </w:r>
    </w:p>
    <w:p w:rsidR="008F2D16" w:rsidRDefault="00D43CB6">
      <w:pPr>
        <w:spacing w:line="320" w:lineRule="exact"/>
        <w:ind w:firstLine="720"/>
        <w:jc w:val="both"/>
        <w:rPr>
          <w:szCs w:val="28"/>
        </w:rPr>
      </w:pPr>
      <w:r>
        <w:rPr>
          <w:szCs w:val="28"/>
        </w:rPr>
        <w:t>Положения о Муниципальном казначействе города Ростова-на-Дону;</w:t>
      </w:r>
    </w:p>
    <w:p w:rsidR="008F2D16" w:rsidRDefault="00D43CB6">
      <w:pPr>
        <w:spacing w:line="320" w:lineRule="exact"/>
        <w:ind w:firstLine="720"/>
        <w:jc w:val="both"/>
        <w:rPr>
          <w:szCs w:val="28"/>
        </w:rPr>
      </w:pPr>
      <w:r>
        <w:rPr>
          <w:szCs w:val="28"/>
        </w:rPr>
        <w:t>Правил внутреннего трудового распорядка Муниципального казначейства города Ростова-на-Дону;</w:t>
      </w:r>
    </w:p>
    <w:p w:rsidR="008F2D16" w:rsidRDefault="00D43CB6">
      <w:pPr>
        <w:spacing w:line="320" w:lineRule="exact"/>
        <w:ind w:firstLine="720"/>
        <w:jc w:val="both"/>
        <w:rPr>
          <w:szCs w:val="28"/>
        </w:rPr>
      </w:pPr>
      <w:r>
        <w:rPr>
          <w:szCs w:val="28"/>
        </w:rPr>
        <w:t>Регламента работы Муниципального казначейства города Ростова-на-Дону;</w:t>
      </w:r>
    </w:p>
    <w:p w:rsidR="008F2D16" w:rsidRDefault="00D43CB6">
      <w:pPr>
        <w:spacing w:line="320" w:lineRule="exact"/>
        <w:ind w:firstLine="720"/>
        <w:jc w:val="both"/>
        <w:rPr>
          <w:szCs w:val="28"/>
        </w:rPr>
      </w:pPr>
      <w:r>
        <w:rPr>
          <w:szCs w:val="28"/>
        </w:rPr>
        <w:t xml:space="preserve">Положения об отделе муниципального казначейства по </w:t>
      </w:r>
      <w:r>
        <w:rPr>
          <w:spacing w:val="-1"/>
          <w:szCs w:val="28"/>
        </w:rPr>
        <w:t xml:space="preserve">Ворошиловскому </w:t>
      </w:r>
      <w:r>
        <w:rPr>
          <w:szCs w:val="28"/>
        </w:rPr>
        <w:t xml:space="preserve">району </w:t>
      </w:r>
      <w:proofErr w:type="gramStart"/>
      <w:r>
        <w:rPr>
          <w:szCs w:val="28"/>
        </w:rPr>
        <w:t>г</w:t>
      </w:r>
      <w:proofErr w:type="gramEnd"/>
      <w:r>
        <w:rPr>
          <w:szCs w:val="28"/>
        </w:rPr>
        <w:t>. Ростова-на-Дону;</w:t>
      </w:r>
    </w:p>
    <w:p w:rsidR="008F2D16" w:rsidRDefault="00D43CB6">
      <w:pPr>
        <w:spacing w:line="320" w:lineRule="exact"/>
        <w:ind w:firstLine="720"/>
        <w:jc w:val="both"/>
        <w:rPr>
          <w:szCs w:val="28"/>
        </w:rPr>
      </w:pPr>
      <w:r>
        <w:rPr>
          <w:szCs w:val="28"/>
        </w:rPr>
        <w:t>Сводного реестра полномочий, функций и услуг Администрации города,                 ее органов и муниципальных учреждений;</w:t>
      </w:r>
    </w:p>
    <w:p w:rsidR="008F2D16" w:rsidRDefault="00D43CB6">
      <w:pPr>
        <w:spacing w:line="320" w:lineRule="exact"/>
        <w:ind w:firstLine="720"/>
        <w:jc w:val="both"/>
        <w:rPr>
          <w:szCs w:val="28"/>
        </w:rPr>
      </w:pPr>
      <w:r>
        <w:rPr>
          <w:szCs w:val="28"/>
        </w:rPr>
        <w:t>настоящей должностной инструкции.</w:t>
      </w:r>
    </w:p>
    <w:p w:rsidR="008F2D16" w:rsidRDefault="00D43CB6">
      <w:pPr>
        <w:spacing w:line="320" w:lineRule="exact"/>
        <w:ind w:firstLine="709"/>
        <w:jc w:val="both"/>
        <w:rPr>
          <w:szCs w:val="28"/>
        </w:rPr>
      </w:pPr>
      <w:r>
        <w:rPr>
          <w:szCs w:val="28"/>
        </w:rPr>
        <w:t>1.6. К показателям результативности и эффективности деятельности относятся:</w:t>
      </w:r>
    </w:p>
    <w:p w:rsidR="008F2D16" w:rsidRDefault="00D43CB6">
      <w:pPr>
        <w:spacing w:line="320" w:lineRule="exact"/>
        <w:ind w:firstLine="708"/>
        <w:jc w:val="both"/>
        <w:rPr>
          <w:szCs w:val="28"/>
          <w:highlight w:val="white"/>
        </w:rPr>
      </w:pPr>
      <w:r>
        <w:rPr>
          <w:szCs w:val="28"/>
        </w:rPr>
        <w:t xml:space="preserve">своевременность и качество выполнения поручений, должностных обязанностей, предусмотренных должностной инструкцией (отсутствие случаев нарушения установленных сроков, отсутствие письменных замечаний или случаев возврата документов в связи с нарушением установленных требований </w:t>
      </w:r>
      <w:r>
        <w:rPr>
          <w:szCs w:val="28"/>
        </w:rPr>
        <w:br/>
        <w:t xml:space="preserve">к комплектности или оформлению документов, порядка визирования документов, </w:t>
      </w:r>
      <w:r>
        <w:rPr>
          <w:szCs w:val="28"/>
        </w:rPr>
        <w:br/>
        <w:t xml:space="preserve">в том числе в системе электронного документооборота и делопроизводства                  </w:t>
      </w:r>
      <w:r>
        <w:rPr>
          <w:szCs w:val="28"/>
          <w:highlight w:val="white"/>
        </w:rPr>
        <w:t>«Дело» (СЭДД «Дело»);</w:t>
      </w:r>
    </w:p>
    <w:p w:rsidR="008F2D16" w:rsidRDefault="00D43CB6">
      <w:pPr>
        <w:spacing w:line="320" w:lineRule="exact"/>
        <w:ind w:firstLine="708"/>
        <w:jc w:val="both"/>
        <w:rPr>
          <w:szCs w:val="28"/>
        </w:rPr>
      </w:pPr>
      <w:r>
        <w:rPr>
          <w:szCs w:val="28"/>
        </w:rPr>
        <w:t>соблюдение правил внутреннего трудового распорядка (отсутствие случаев нарушения правил);</w:t>
      </w:r>
    </w:p>
    <w:p w:rsidR="008F2D16" w:rsidRDefault="00D43CB6">
      <w:pPr>
        <w:spacing w:line="320" w:lineRule="exact"/>
        <w:ind w:firstLine="708"/>
        <w:jc w:val="both"/>
        <w:rPr>
          <w:szCs w:val="28"/>
        </w:rPr>
      </w:pPr>
      <w:r>
        <w:rPr>
          <w:szCs w:val="28"/>
        </w:rPr>
        <w:t>исполнительская дисциплина, выполнение запланированных мероприятий, предусмотренных планами работ (отсутствие фактов необоснованного неисполнения).</w:t>
      </w:r>
    </w:p>
    <w:p w:rsidR="008F2D16" w:rsidRDefault="008F2D16">
      <w:pPr>
        <w:spacing w:line="320" w:lineRule="exact"/>
        <w:ind w:firstLine="709"/>
        <w:jc w:val="both"/>
        <w:rPr>
          <w:szCs w:val="28"/>
        </w:rPr>
      </w:pPr>
    </w:p>
    <w:p w:rsidR="00763DBA" w:rsidRDefault="00763DBA">
      <w:pPr>
        <w:spacing w:line="320" w:lineRule="exact"/>
        <w:ind w:firstLine="709"/>
        <w:jc w:val="both"/>
        <w:rPr>
          <w:szCs w:val="28"/>
        </w:rPr>
      </w:pPr>
    </w:p>
    <w:p w:rsidR="00763DBA" w:rsidRDefault="00763DBA">
      <w:pPr>
        <w:spacing w:line="320" w:lineRule="exact"/>
        <w:ind w:firstLine="709"/>
        <w:jc w:val="both"/>
        <w:rPr>
          <w:szCs w:val="28"/>
        </w:rPr>
      </w:pPr>
    </w:p>
    <w:p w:rsidR="00763DBA" w:rsidRDefault="00763DBA">
      <w:pPr>
        <w:spacing w:line="320" w:lineRule="exact"/>
        <w:ind w:firstLine="709"/>
        <w:jc w:val="both"/>
        <w:rPr>
          <w:szCs w:val="28"/>
        </w:rPr>
      </w:pPr>
    </w:p>
    <w:p w:rsidR="00763DBA" w:rsidRDefault="00763DBA">
      <w:pPr>
        <w:spacing w:line="320" w:lineRule="exact"/>
        <w:ind w:firstLine="709"/>
        <w:jc w:val="both"/>
        <w:rPr>
          <w:szCs w:val="28"/>
        </w:rPr>
      </w:pPr>
    </w:p>
    <w:p w:rsidR="008F2D16" w:rsidRDefault="00D43CB6">
      <w:pPr>
        <w:spacing w:line="320" w:lineRule="exact"/>
        <w:jc w:val="center"/>
        <w:rPr>
          <w:szCs w:val="28"/>
        </w:rPr>
      </w:pPr>
      <w:r>
        <w:rPr>
          <w:szCs w:val="28"/>
        </w:rPr>
        <w:lastRenderedPageBreak/>
        <w:t>2. Квалификационные требования</w:t>
      </w:r>
    </w:p>
    <w:p w:rsidR="008F2D16" w:rsidRDefault="008F2D16">
      <w:pPr>
        <w:spacing w:line="320" w:lineRule="exact"/>
        <w:ind w:left="349"/>
        <w:jc w:val="center"/>
        <w:rPr>
          <w:sz w:val="20"/>
        </w:rPr>
      </w:pPr>
    </w:p>
    <w:p w:rsidR="008F2D16" w:rsidRDefault="00D43CB6">
      <w:pPr>
        <w:spacing w:line="320" w:lineRule="exact"/>
        <w:ind w:firstLine="720"/>
        <w:jc w:val="both"/>
        <w:rPr>
          <w:szCs w:val="28"/>
        </w:rPr>
      </w:pPr>
      <w:r>
        <w:rPr>
          <w:szCs w:val="28"/>
        </w:rPr>
        <w:t>2.1. Для замещения должности главного специалиста устанавливаются следующие квалификационные требования, включающие в себя базовые</w:t>
      </w:r>
      <w:r>
        <w:rPr>
          <w:szCs w:val="28"/>
        </w:rPr>
        <w:br/>
        <w:t>и функциональные квалификационные требования:</w:t>
      </w:r>
    </w:p>
    <w:p w:rsidR="008F2D16" w:rsidRDefault="00D43CB6">
      <w:pPr>
        <w:spacing w:line="320" w:lineRule="exact"/>
        <w:ind w:firstLine="720"/>
        <w:jc w:val="both"/>
        <w:rPr>
          <w:szCs w:val="28"/>
        </w:rPr>
      </w:pPr>
      <w:r>
        <w:rPr>
          <w:szCs w:val="28"/>
        </w:rPr>
        <w:t>2.2. Базовые квалификационные требования:</w:t>
      </w:r>
    </w:p>
    <w:p w:rsidR="008F2D16" w:rsidRDefault="00D43CB6">
      <w:pPr>
        <w:spacing w:line="320" w:lineRule="exact"/>
        <w:ind w:firstLine="720"/>
        <w:jc w:val="both"/>
        <w:rPr>
          <w:szCs w:val="28"/>
        </w:rPr>
      </w:pPr>
      <w:r>
        <w:rPr>
          <w:szCs w:val="28"/>
        </w:rPr>
        <w:t>2.2.1. На должность главного специалиста назначается лицо, имеющее высшее образование или среднее профессиональное образование.</w:t>
      </w:r>
    </w:p>
    <w:p w:rsidR="008F2D16" w:rsidRDefault="00D43CB6">
      <w:pPr>
        <w:spacing w:line="320" w:lineRule="exact"/>
        <w:ind w:firstLine="720"/>
        <w:jc w:val="both"/>
        <w:rPr>
          <w:szCs w:val="28"/>
        </w:rPr>
      </w:pPr>
      <w:r>
        <w:rPr>
          <w:szCs w:val="28"/>
        </w:rPr>
        <w:t>2.2.2. Главный специалист должен знать:</w:t>
      </w:r>
    </w:p>
    <w:p w:rsidR="008F2D16" w:rsidRDefault="00D43CB6">
      <w:pPr>
        <w:spacing w:line="320" w:lineRule="exact"/>
        <w:ind w:firstLine="720"/>
        <w:jc w:val="both"/>
        <w:rPr>
          <w:szCs w:val="28"/>
        </w:rPr>
      </w:pPr>
      <w:r>
        <w:rPr>
          <w:szCs w:val="28"/>
        </w:rPr>
        <w:t>государственный язык Российской Федерации (русский язык);</w:t>
      </w:r>
    </w:p>
    <w:p w:rsidR="008F2D16" w:rsidRDefault="00D43CB6">
      <w:pPr>
        <w:spacing w:line="320" w:lineRule="exact"/>
        <w:ind w:firstLine="709"/>
        <w:jc w:val="both"/>
        <w:rPr>
          <w:szCs w:val="28"/>
        </w:rPr>
      </w:pPr>
      <w:r>
        <w:rPr>
          <w:szCs w:val="28"/>
        </w:rPr>
        <w:t>Конституцию Российской Федерации;</w:t>
      </w:r>
    </w:p>
    <w:p w:rsidR="008F2D16" w:rsidRDefault="00D43CB6">
      <w:pPr>
        <w:spacing w:line="320" w:lineRule="exact"/>
        <w:ind w:firstLine="709"/>
        <w:jc w:val="both"/>
        <w:rPr>
          <w:szCs w:val="28"/>
        </w:rPr>
      </w:pPr>
      <w:r>
        <w:rPr>
          <w:szCs w:val="28"/>
        </w:rPr>
        <w:t>Федеральный закон от 06.10.2003 № 131-ФЗ</w:t>
      </w:r>
      <w:r>
        <w:rPr>
          <w:color w:val="0000FF"/>
          <w:szCs w:val="28"/>
        </w:rPr>
        <w:t xml:space="preserve"> </w:t>
      </w:r>
      <w:r>
        <w:rPr>
          <w:szCs w:val="28"/>
        </w:rPr>
        <w:t>«Об общих принципах организации местного самоуправления в Российской Федерации»;</w:t>
      </w:r>
    </w:p>
    <w:p w:rsidR="008F2D16" w:rsidRDefault="00D43CB6">
      <w:pPr>
        <w:ind w:firstLine="709"/>
        <w:jc w:val="both"/>
        <w:rPr>
          <w:szCs w:val="28"/>
        </w:rPr>
      </w:pPr>
      <w:r>
        <w:t>Федеральный закон от 20.03.2025 № 33-ФЗ «Об общих принципах организации местного самоуправления в единой системе публичной власти»;</w:t>
      </w:r>
    </w:p>
    <w:p w:rsidR="008F2D16" w:rsidRDefault="00D43CB6">
      <w:pPr>
        <w:spacing w:line="320" w:lineRule="exact"/>
        <w:ind w:firstLine="709"/>
        <w:jc w:val="both"/>
        <w:rPr>
          <w:szCs w:val="28"/>
        </w:rPr>
      </w:pPr>
      <w:r>
        <w:rPr>
          <w:szCs w:val="28"/>
        </w:rPr>
        <w:t>Федеральный закон</w:t>
      </w:r>
      <w:r>
        <w:rPr>
          <w:color w:val="0000FF"/>
          <w:szCs w:val="28"/>
        </w:rPr>
        <w:t xml:space="preserve"> </w:t>
      </w:r>
      <w:r>
        <w:rPr>
          <w:szCs w:val="28"/>
        </w:rPr>
        <w:t>от 02.03.2007 № 25-ФЗ «О муниципальной службе                        в Российской Федерации»;</w:t>
      </w:r>
    </w:p>
    <w:p w:rsidR="008F2D16" w:rsidRDefault="00D43CB6">
      <w:pPr>
        <w:spacing w:line="320" w:lineRule="exact"/>
        <w:ind w:firstLine="709"/>
        <w:jc w:val="both"/>
        <w:rPr>
          <w:szCs w:val="28"/>
        </w:rPr>
      </w:pPr>
      <w:r>
        <w:rPr>
          <w:szCs w:val="28"/>
        </w:rPr>
        <w:t>Федеральный закон от 02.05.2006 № 59-ФЗ</w:t>
      </w:r>
      <w:r>
        <w:rPr>
          <w:color w:val="0000FF"/>
          <w:szCs w:val="28"/>
        </w:rPr>
        <w:t xml:space="preserve"> </w:t>
      </w:r>
      <w:r>
        <w:rPr>
          <w:szCs w:val="28"/>
        </w:rPr>
        <w:t>«О порядке рассмотрения обращений граждан Российской Федерации»;</w:t>
      </w:r>
    </w:p>
    <w:p w:rsidR="008F2D16" w:rsidRDefault="00D43CB6">
      <w:pPr>
        <w:spacing w:line="320" w:lineRule="exact"/>
        <w:ind w:firstLine="720"/>
        <w:jc w:val="both"/>
        <w:rPr>
          <w:szCs w:val="28"/>
        </w:rPr>
      </w:pPr>
      <w:r>
        <w:rPr>
          <w:szCs w:val="28"/>
        </w:rPr>
        <w:t>Федеральный закон от 27.07.2006 № 152-ФЗ «О персональных данных»;</w:t>
      </w:r>
    </w:p>
    <w:p w:rsidR="008F2D16" w:rsidRDefault="00D43CB6">
      <w:pPr>
        <w:spacing w:line="320" w:lineRule="exact"/>
        <w:ind w:firstLine="720"/>
        <w:jc w:val="both"/>
        <w:rPr>
          <w:szCs w:val="28"/>
        </w:rPr>
      </w:pPr>
      <w:r>
        <w:rPr>
          <w:szCs w:val="28"/>
        </w:rPr>
        <w:t>Федеральный закон от 25.12.2008 № 273-ФЗ «О противодействии коррупции»;</w:t>
      </w:r>
    </w:p>
    <w:p w:rsidR="008F2D16" w:rsidRDefault="00D43CB6">
      <w:pPr>
        <w:spacing w:line="320" w:lineRule="exact"/>
        <w:ind w:firstLine="720"/>
        <w:jc w:val="both"/>
        <w:rPr>
          <w:szCs w:val="28"/>
        </w:rPr>
      </w:pPr>
      <w:r>
        <w:rPr>
          <w:szCs w:val="28"/>
        </w:rPr>
        <w:t>Федеральный закон от 09.02.2009 № 8-ФЗ «Об обеспечении доступа                            к информации о деятельности государственных органов и органов местного самоуправления»;</w:t>
      </w:r>
    </w:p>
    <w:p w:rsidR="008F2D16" w:rsidRDefault="00D43CB6">
      <w:pPr>
        <w:spacing w:line="320" w:lineRule="exact"/>
        <w:ind w:firstLine="709"/>
        <w:jc w:val="both"/>
        <w:rPr>
          <w:szCs w:val="28"/>
        </w:rPr>
      </w:pPr>
      <w:r>
        <w:rPr>
          <w:szCs w:val="28"/>
        </w:rPr>
        <w:t>Областной закон Ростовской области от 09.10.2007 № 786-ЗС                                    «О муниципальной службе в Ростовской области»;</w:t>
      </w:r>
    </w:p>
    <w:p w:rsidR="008F2D16" w:rsidRDefault="00D43CB6">
      <w:pPr>
        <w:spacing w:line="320" w:lineRule="exact"/>
        <w:ind w:firstLine="709"/>
        <w:jc w:val="both"/>
        <w:rPr>
          <w:szCs w:val="28"/>
        </w:rPr>
      </w:pPr>
      <w:r>
        <w:rPr>
          <w:szCs w:val="28"/>
        </w:rPr>
        <w:t xml:space="preserve">Областной закон Ростовской области от 18.09.2006 № 540-ЗС </w:t>
      </w:r>
      <w:r>
        <w:rPr>
          <w:szCs w:val="28"/>
        </w:rPr>
        <w:br/>
        <w:t>«Об обращениях граждан»;</w:t>
      </w:r>
    </w:p>
    <w:p w:rsidR="008F2D16" w:rsidRDefault="00D43CB6">
      <w:pPr>
        <w:spacing w:line="320" w:lineRule="exact"/>
        <w:ind w:firstLine="720"/>
        <w:jc w:val="both"/>
        <w:rPr>
          <w:szCs w:val="28"/>
        </w:rPr>
      </w:pPr>
      <w:r>
        <w:rPr>
          <w:szCs w:val="28"/>
        </w:rPr>
        <w:t>Областной закон Ростовской области от 12.05.2009 № 218-ЗС                                   «О противодействии коррупции в Ростовской области»;</w:t>
      </w:r>
    </w:p>
    <w:p w:rsidR="008F2D16" w:rsidRDefault="00D43CB6">
      <w:pPr>
        <w:spacing w:line="320" w:lineRule="exact"/>
        <w:ind w:firstLine="720"/>
        <w:jc w:val="both"/>
        <w:rPr>
          <w:szCs w:val="28"/>
        </w:rPr>
      </w:pPr>
      <w:r>
        <w:rPr>
          <w:szCs w:val="28"/>
        </w:rPr>
        <w:t>Устав Ростовской области;</w:t>
      </w:r>
    </w:p>
    <w:p w:rsidR="008F2D16" w:rsidRDefault="00D43CB6">
      <w:pPr>
        <w:spacing w:line="320" w:lineRule="exact"/>
        <w:ind w:firstLine="709"/>
        <w:jc w:val="both"/>
        <w:rPr>
          <w:szCs w:val="28"/>
        </w:rPr>
      </w:pPr>
      <w:r>
        <w:rPr>
          <w:szCs w:val="28"/>
        </w:rPr>
        <w:t>Устав города Ростова-на-Дону;</w:t>
      </w:r>
    </w:p>
    <w:p w:rsidR="008F2D16" w:rsidRDefault="00D43CB6">
      <w:pPr>
        <w:spacing w:line="320" w:lineRule="exact"/>
        <w:ind w:firstLine="709"/>
        <w:jc w:val="both"/>
        <w:rPr>
          <w:szCs w:val="28"/>
        </w:rPr>
      </w:pPr>
      <w:r>
        <w:rPr>
          <w:szCs w:val="28"/>
        </w:rPr>
        <w:t>Положение о муниципальной службе в городе Ростове-на-Дону;</w:t>
      </w:r>
    </w:p>
    <w:p w:rsidR="008F2D16" w:rsidRDefault="00D43CB6">
      <w:pPr>
        <w:spacing w:line="320" w:lineRule="exact"/>
        <w:ind w:firstLine="709"/>
        <w:jc w:val="both"/>
        <w:rPr>
          <w:szCs w:val="28"/>
        </w:rPr>
      </w:pPr>
      <w:r>
        <w:rPr>
          <w:szCs w:val="28"/>
        </w:rPr>
        <w:t>Постановление Администрации города Ростова-на-Дону от 07.05.2018 № 496 «Об утверждении Кодекса этики и служебного поведения муниципальных служащих Администрации города Ростова-на-Дону, ее отраслевых (функциональных) и территориальных органов»;</w:t>
      </w:r>
    </w:p>
    <w:p w:rsidR="008F2D16" w:rsidRDefault="00D43CB6">
      <w:pPr>
        <w:spacing w:line="320" w:lineRule="exact"/>
        <w:ind w:firstLine="709"/>
        <w:jc w:val="both"/>
        <w:rPr>
          <w:szCs w:val="28"/>
        </w:rPr>
      </w:pPr>
      <w:r>
        <w:rPr>
          <w:szCs w:val="28"/>
        </w:rPr>
        <w:t>Регламент работы Администрации города Ростова-на-Дону;</w:t>
      </w:r>
    </w:p>
    <w:p w:rsidR="008F2D16" w:rsidRDefault="00D43CB6">
      <w:pPr>
        <w:spacing w:line="320" w:lineRule="exact"/>
        <w:ind w:firstLine="709"/>
        <w:jc w:val="both"/>
        <w:rPr>
          <w:szCs w:val="28"/>
        </w:rPr>
      </w:pPr>
      <w:r>
        <w:rPr>
          <w:szCs w:val="28"/>
        </w:rPr>
        <w:t>Инструкцию по делопроизводству в Администрации города Ростова-на-Дону;</w:t>
      </w:r>
    </w:p>
    <w:p w:rsidR="008F2D16" w:rsidRDefault="00D43CB6">
      <w:pPr>
        <w:spacing w:line="320" w:lineRule="exact"/>
        <w:ind w:firstLine="709"/>
        <w:jc w:val="both"/>
        <w:rPr>
          <w:szCs w:val="28"/>
        </w:rPr>
      </w:pPr>
      <w:r>
        <w:rPr>
          <w:szCs w:val="28"/>
        </w:rPr>
        <w:t>правовой акт Администрации города Ростова-на-Дону, устанавливающий порядок подготовки правовых актов Администрации города;</w:t>
      </w:r>
    </w:p>
    <w:p w:rsidR="008F2D16" w:rsidRDefault="00D43CB6">
      <w:pPr>
        <w:spacing w:line="320" w:lineRule="exact"/>
        <w:ind w:firstLine="709"/>
        <w:jc w:val="both"/>
        <w:rPr>
          <w:szCs w:val="28"/>
        </w:rPr>
      </w:pPr>
      <w:r>
        <w:rPr>
          <w:color w:val="000000"/>
          <w:szCs w:val="28"/>
        </w:rPr>
        <w:t>Положение о Муниципальном казначействе города Ростова-на-Дону</w:t>
      </w:r>
      <w:r>
        <w:rPr>
          <w:szCs w:val="28"/>
        </w:rPr>
        <w:t>;</w:t>
      </w:r>
    </w:p>
    <w:p w:rsidR="008F2D16" w:rsidRDefault="00D43CB6">
      <w:pPr>
        <w:spacing w:line="320" w:lineRule="exact"/>
        <w:ind w:firstLine="709"/>
        <w:jc w:val="both"/>
      </w:pPr>
      <w:r>
        <w:rPr>
          <w:szCs w:val="28"/>
        </w:rPr>
        <w:t>Регламент работы Муниципального казначейства города Ростова-на-Дону;</w:t>
      </w:r>
    </w:p>
    <w:p w:rsidR="008F2D16" w:rsidRDefault="00D43CB6">
      <w:pPr>
        <w:spacing w:line="320" w:lineRule="exact"/>
        <w:ind w:firstLine="709"/>
        <w:jc w:val="both"/>
        <w:rPr>
          <w:szCs w:val="28"/>
        </w:rPr>
      </w:pPr>
      <w:r>
        <w:rPr>
          <w:szCs w:val="28"/>
        </w:rPr>
        <w:t>Инструкцию по делопроизводству в Муниципальном казначействе города Ростова-на-Дону;</w:t>
      </w:r>
    </w:p>
    <w:p w:rsidR="008F2D16" w:rsidRDefault="00D43CB6">
      <w:pPr>
        <w:spacing w:line="320" w:lineRule="exact"/>
        <w:ind w:firstLine="709"/>
        <w:jc w:val="both"/>
        <w:rPr>
          <w:szCs w:val="28"/>
        </w:rPr>
      </w:pPr>
      <w:r>
        <w:rPr>
          <w:szCs w:val="28"/>
        </w:rPr>
        <w:lastRenderedPageBreak/>
        <w:t>правовой акт Муниципального казначейства города Ростова-на-Дону, устанавливающий распределение обязанностей между заместителями начальника муниципального казначейства;</w:t>
      </w:r>
    </w:p>
    <w:p w:rsidR="008F2D16" w:rsidRDefault="00D43CB6">
      <w:pPr>
        <w:spacing w:line="320" w:lineRule="exact"/>
        <w:ind w:firstLine="720"/>
        <w:jc w:val="both"/>
        <w:rPr>
          <w:szCs w:val="28"/>
        </w:rPr>
      </w:pPr>
      <w:r>
        <w:rPr>
          <w:szCs w:val="28"/>
        </w:rPr>
        <w:t>основы управления и организации труда;</w:t>
      </w:r>
    </w:p>
    <w:p w:rsidR="008F2D16" w:rsidRDefault="00D43CB6">
      <w:pPr>
        <w:spacing w:line="320" w:lineRule="exact"/>
        <w:ind w:firstLine="720"/>
        <w:jc w:val="both"/>
        <w:rPr>
          <w:szCs w:val="28"/>
        </w:rPr>
      </w:pPr>
      <w:r>
        <w:rPr>
          <w:szCs w:val="28"/>
        </w:rPr>
        <w:t>порядок и условия прохождения муниципальной службы;</w:t>
      </w:r>
    </w:p>
    <w:p w:rsidR="008F2D16" w:rsidRDefault="00D43CB6">
      <w:pPr>
        <w:spacing w:line="320" w:lineRule="exact"/>
        <w:ind w:firstLine="720"/>
        <w:jc w:val="both"/>
        <w:rPr>
          <w:szCs w:val="28"/>
        </w:rPr>
      </w:pPr>
      <w:r>
        <w:rPr>
          <w:szCs w:val="28"/>
        </w:rPr>
        <w:t>основы делопроизводства;</w:t>
      </w:r>
    </w:p>
    <w:p w:rsidR="008F2D16" w:rsidRDefault="00D43CB6">
      <w:pPr>
        <w:spacing w:line="320" w:lineRule="exact"/>
        <w:ind w:firstLine="720"/>
        <w:jc w:val="both"/>
        <w:rPr>
          <w:szCs w:val="28"/>
        </w:rPr>
      </w:pPr>
      <w:r>
        <w:rPr>
          <w:szCs w:val="28"/>
        </w:rPr>
        <w:t>нормы делового общения;</w:t>
      </w:r>
    </w:p>
    <w:p w:rsidR="008F2D16" w:rsidRDefault="00D43CB6">
      <w:pPr>
        <w:spacing w:line="320" w:lineRule="exact"/>
        <w:ind w:firstLine="709"/>
        <w:jc w:val="both"/>
        <w:rPr>
          <w:szCs w:val="28"/>
        </w:rPr>
      </w:pPr>
      <w:r>
        <w:rPr>
          <w:szCs w:val="28"/>
        </w:rPr>
        <w:t>правила внутреннего трудового распорядка.</w:t>
      </w:r>
    </w:p>
    <w:p w:rsidR="008F2D16" w:rsidRDefault="00D43CB6">
      <w:pPr>
        <w:spacing w:line="320" w:lineRule="exact"/>
        <w:ind w:firstLine="720"/>
        <w:jc w:val="both"/>
        <w:rPr>
          <w:szCs w:val="28"/>
        </w:rPr>
      </w:pPr>
      <w:r>
        <w:rPr>
          <w:szCs w:val="28"/>
        </w:rPr>
        <w:t xml:space="preserve">2.2.3. Главный специалист должен владеть профессиональными умениями </w:t>
      </w:r>
      <w:r>
        <w:rPr>
          <w:szCs w:val="28"/>
        </w:rPr>
        <w:br/>
        <w:t>в объеме, необходимом для исполнения своих должностных обязанностей:</w:t>
      </w:r>
    </w:p>
    <w:p w:rsidR="008F2D16" w:rsidRDefault="00D43CB6">
      <w:pPr>
        <w:spacing w:line="320" w:lineRule="exact"/>
        <w:ind w:firstLine="720"/>
        <w:jc w:val="both"/>
        <w:rPr>
          <w:szCs w:val="28"/>
        </w:rPr>
      </w:pPr>
      <w:r>
        <w:rPr>
          <w:szCs w:val="28"/>
        </w:rPr>
        <w:t>эффективно и последовательно организовывать работу по взаимосвязям                   с муниципальными организациями;</w:t>
      </w:r>
    </w:p>
    <w:p w:rsidR="008F2D16" w:rsidRDefault="00D43CB6">
      <w:pPr>
        <w:spacing w:line="320" w:lineRule="exact"/>
        <w:ind w:firstLine="720"/>
        <w:jc w:val="both"/>
        <w:rPr>
          <w:szCs w:val="28"/>
        </w:rPr>
      </w:pPr>
      <w:r>
        <w:rPr>
          <w:szCs w:val="28"/>
        </w:rPr>
        <w:t>выполнять поставленные непосредственным руководителем задачи;</w:t>
      </w:r>
    </w:p>
    <w:p w:rsidR="008F2D16" w:rsidRDefault="00D43CB6">
      <w:pPr>
        <w:spacing w:line="320" w:lineRule="exact"/>
        <w:ind w:firstLine="720"/>
        <w:jc w:val="both"/>
        <w:rPr>
          <w:szCs w:val="28"/>
        </w:rPr>
      </w:pPr>
      <w:r>
        <w:rPr>
          <w:szCs w:val="28"/>
        </w:rPr>
        <w:t>эффективно планировать работу;</w:t>
      </w:r>
    </w:p>
    <w:p w:rsidR="008F2D16" w:rsidRDefault="00D43CB6">
      <w:pPr>
        <w:spacing w:line="320" w:lineRule="exact"/>
        <w:ind w:firstLine="720"/>
        <w:jc w:val="both"/>
        <w:rPr>
          <w:szCs w:val="28"/>
        </w:rPr>
      </w:pPr>
      <w:r>
        <w:rPr>
          <w:szCs w:val="28"/>
        </w:rPr>
        <w:t>анализировать и прогнозировать (возникновение проблемных ситуаций, пути их решения; анализировать факты и накопленные данные по курируемым направлениям деятельности и др.);</w:t>
      </w:r>
    </w:p>
    <w:p w:rsidR="008F2D16" w:rsidRDefault="00D43CB6">
      <w:pPr>
        <w:spacing w:line="320" w:lineRule="exact"/>
        <w:ind w:firstLine="720"/>
        <w:jc w:val="both"/>
        <w:rPr>
          <w:szCs w:val="28"/>
        </w:rPr>
      </w:pPr>
      <w:r>
        <w:rPr>
          <w:szCs w:val="28"/>
        </w:rPr>
        <w:t>работать на офисной оргтехнике и компьютере, в том числе</w:t>
      </w:r>
      <w:r>
        <w:rPr>
          <w:szCs w:val="28"/>
        </w:rPr>
        <w:br/>
        <w:t>в информационно-телекоммуникационной сети «Интернет»;</w:t>
      </w:r>
    </w:p>
    <w:p w:rsidR="008F2D16" w:rsidRDefault="00D43CB6">
      <w:pPr>
        <w:spacing w:line="320" w:lineRule="exact"/>
        <w:ind w:firstLine="720"/>
        <w:jc w:val="both"/>
        <w:rPr>
          <w:szCs w:val="28"/>
          <w:highlight w:val="white"/>
        </w:rPr>
      </w:pPr>
      <w:r>
        <w:rPr>
          <w:szCs w:val="28"/>
        </w:rPr>
        <w:t>использовать</w:t>
      </w:r>
      <w:r>
        <w:rPr>
          <w:szCs w:val="28"/>
          <w:highlight w:val="white"/>
        </w:rPr>
        <w:t xml:space="preserve"> необходимые программные продукты, включая работу</w:t>
      </w:r>
      <w:r>
        <w:rPr>
          <w:szCs w:val="28"/>
          <w:highlight w:val="white"/>
        </w:rPr>
        <w:br/>
        <w:t xml:space="preserve">в системе электронного документооборота и делопроизводства «Дело», </w:t>
      </w:r>
      <w:r>
        <w:rPr>
          <w:szCs w:val="28"/>
          <w:highlight w:val="white"/>
        </w:rPr>
        <w:br/>
        <w:t>в информационно-правовых системах;</w:t>
      </w:r>
    </w:p>
    <w:p w:rsidR="008F2D16" w:rsidRDefault="00D43CB6">
      <w:pPr>
        <w:spacing w:line="320" w:lineRule="exact"/>
        <w:ind w:firstLine="720"/>
        <w:jc w:val="both"/>
        <w:rPr>
          <w:szCs w:val="28"/>
          <w:highlight w:val="white"/>
        </w:rPr>
      </w:pPr>
      <w:r>
        <w:rPr>
          <w:szCs w:val="28"/>
          <w:highlight w:val="white"/>
        </w:rPr>
        <w:t>видеть, поддерживать и применять новое, передовое;</w:t>
      </w:r>
    </w:p>
    <w:p w:rsidR="008F2D16" w:rsidRDefault="00D43CB6">
      <w:pPr>
        <w:spacing w:line="320" w:lineRule="exact"/>
        <w:ind w:firstLine="720"/>
        <w:jc w:val="both"/>
        <w:rPr>
          <w:szCs w:val="28"/>
        </w:rPr>
      </w:pPr>
      <w:r>
        <w:rPr>
          <w:szCs w:val="28"/>
          <w:highlight w:val="white"/>
        </w:rPr>
        <w:t>строить межличностные отношения (уметь вести диалог, слу</w:t>
      </w:r>
      <w:r>
        <w:rPr>
          <w:szCs w:val="28"/>
        </w:rPr>
        <w:t>шать,                        не конфликтовать, признавать неправоту и др.);</w:t>
      </w:r>
    </w:p>
    <w:p w:rsidR="008F2D16" w:rsidRDefault="00D43CB6">
      <w:pPr>
        <w:spacing w:line="320" w:lineRule="exact"/>
        <w:ind w:firstLine="720"/>
        <w:jc w:val="both"/>
        <w:rPr>
          <w:szCs w:val="28"/>
        </w:rPr>
      </w:pPr>
      <w:r>
        <w:rPr>
          <w:szCs w:val="28"/>
        </w:rPr>
        <w:t>систематически повышать профессиональные знания;</w:t>
      </w:r>
    </w:p>
    <w:p w:rsidR="008F2D16" w:rsidRDefault="00D43CB6">
      <w:pPr>
        <w:spacing w:line="320" w:lineRule="exact"/>
        <w:ind w:firstLine="720"/>
        <w:jc w:val="both"/>
        <w:rPr>
          <w:szCs w:val="28"/>
        </w:rPr>
      </w:pPr>
      <w:r>
        <w:rPr>
          <w:szCs w:val="28"/>
        </w:rPr>
        <w:t>качественно подготавливать проекты муниципальных правовых актов.</w:t>
      </w:r>
    </w:p>
    <w:p w:rsidR="008F2D16" w:rsidRDefault="00D43CB6">
      <w:pPr>
        <w:spacing w:line="320" w:lineRule="exact"/>
        <w:ind w:firstLine="709"/>
        <w:jc w:val="both"/>
        <w:rPr>
          <w:rFonts w:eastAsia="Calibri"/>
          <w:szCs w:val="28"/>
        </w:rPr>
      </w:pPr>
      <w:r>
        <w:rPr>
          <w:szCs w:val="28"/>
        </w:rPr>
        <w:t xml:space="preserve">2.2.4. Главный специалист </w:t>
      </w:r>
      <w:r>
        <w:rPr>
          <w:rFonts w:eastAsia="Calibri"/>
          <w:szCs w:val="28"/>
        </w:rPr>
        <w:t>должен знать и уметь применять на практике:</w:t>
      </w:r>
    </w:p>
    <w:p w:rsidR="008F2D16" w:rsidRDefault="00D43CB6">
      <w:pPr>
        <w:spacing w:line="320" w:lineRule="exact"/>
        <w:ind w:firstLine="709"/>
        <w:jc w:val="both"/>
        <w:rPr>
          <w:rFonts w:eastAsia="Calibri"/>
          <w:szCs w:val="28"/>
        </w:rPr>
      </w:pPr>
      <w:r>
        <w:rPr>
          <w:rFonts w:eastAsia="Calibri"/>
          <w:szCs w:val="28"/>
        </w:rPr>
        <w:t>нормы и правила охраны труда, техники безопасности и пожарной безопасности;</w:t>
      </w:r>
    </w:p>
    <w:p w:rsidR="008F2D16" w:rsidRDefault="00D43CB6">
      <w:pPr>
        <w:spacing w:line="320" w:lineRule="exact"/>
        <w:ind w:firstLine="709"/>
        <w:jc w:val="both"/>
        <w:rPr>
          <w:szCs w:val="28"/>
        </w:rPr>
      </w:pPr>
      <w:r>
        <w:rPr>
          <w:rFonts w:eastAsia="Calibri"/>
          <w:szCs w:val="28"/>
        </w:rPr>
        <w:t>современные методы и средства защиты информации</w:t>
      </w:r>
      <w:r>
        <w:rPr>
          <w:szCs w:val="28"/>
        </w:rPr>
        <w:t>.</w:t>
      </w:r>
    </w:p>
    <w:p w:rsidR="008F2D16" w:rsidRDefault="00D43CB6">
      <w:pPr>
        <w:spacing w:line="320" w:lineRule="exact"/>
        <w:ind w:firstLine="709"/>
        <w:jc w:val="both"/>
        <w:rPr>
          <w:szCs w:val="28"/>
        </w:rPr>
      </w:pPr>
      <w:r>
        <w:rPr>
          <w:szCs w:val="28"/>
        </w:rPr>
        <w:t>2.3. Функциональные квалификационные требования.</w:t>
      </w:r>
    </w:p>
    <w:p w:rsidR="008F2D16" w:rsidRDefault="00D43CB6">
      <w:pPr>
        <w:spacing w:line="320" w:lineRule="exact"/>
        <w:ind w:firstLine="709"/>
        <w:jc w:val="both"/>
        <w:rPr>
          <w:szCs w:val="28"/>
        </w:rPr>
      </w:pPr>
      <w:r>
        <w:rPr>
          <w:szCs w:val="28"/>
        </w:rPr>
        <w:t>2.3.1. Главный специалист должен знать:</w:t>
      </w:r>
    </w:p>
    <w:p w:rsidR="008F2D16" w:rsidRDefault="00D43CB6">
      <w:pPr>
        <w:spacing w:line="320" w:lineRule="exact"/>
        <w:ind w:firstLine="708"/>
        <w:jc w:val="both"/>
        <w:rPr>
          <w:szCs w:val="28"/>
        </w:rPr>
      </w:pPr>
      <w:r>
        <w:rPr>
          <w:szCs w:val="28"/>
        </w:rPr>
        <w:t>Бюджетный кодекс Российской Федерации;</w:t>
      </w:r>
    </w:p>
    <w:p w:rsidR="008F2D16" w:rsidRDefault="00D43CB6">
      <w:pPr>
        <w:spacing w:line="320" w:lineRule="exact"/>
        <w:ind w:firstLine="708"/>
        <w:jc w:val="both"/>
        <w:rPr>
          <w:szCs w:val="28"/>
        </w:rPr>
      </w:pPr>
      <w:r>
        <w:rPr>
          <w:szCs w:val="28"/>
        </w:rPr>
        <w:t>Областной закон от 26.12.2016 № 834-ЗС «О межбюджетных отношениях органов государственной власти и органов местного самоуправления в Ростовской области»;</w:t>
      </w:r>
    </w:p>
    <w:p w:rsidR="008F2D16" w:rsidRDefault="00D43CB6">
      <w:pPr>
        <w:ind w:firstLine="708"/>
        <w:jc w:val="both"/>
        <w:rPr>
          <w:highlight w:val="white"/>
        </w:rPr>
      </w:pPr>
      <w:r>
        <w:rPr>
          <w:szCs w:val="28"/>
          <w:highlight w:val="white"/>
        </w:rPr>
        <w:t>Постановление Правительства Ростовской области от 30.06.2025 № 490                   «О формировании, предоставлении и распределении субсидий из областного бюджета местным бюджетам и порядке предоставления иных межбюджетных трансфертов из областного бюджета местным бюджетам»;</w:t>
      </w:r>
    </w:p>
    <w:p w:rsidR="008F2D16" w:rsidRDefault="00D43CB6">
      <w:pPr>
        <w:ind w:firstLine="708"/>
        <w:jc w:val="both"/>
      </w:pPr>
      <w:r>
        <w:rPr>
          <w:szCs w:val="28"/>
        </w:rPr>
        <w:t>Решение Ростовской-на-Дону городской Думы об утверждении бюджета                 на очередной финансовый  год и на плановый период;</w:t>
      </w:r>
    </w:p>
    <w:p w:rsidR="008F2D16" w:rsidRDefault="00D43CB6">
      <w:pPr>
        <w:ind w:firstLine="708"/>
        <w:jc w:val="both"/>
        <w:rPr>
          <w:szCs w:val="28"/>
        </w:rPr>
      </w:pPr>
      <w:r>
        <w:rPr>
          <w:szCs w:val="28"/>
        </w:rPr>
        <w:t>Решение Ростовской-на-Дону городской Думы от 22.11.2007 № 321               «О принятии положения «О бюджетном процессе в городе Ростове-на-Дону»;</w:t>
      </w:r>
    </w:p>
    <w:p w:rsidR="008F2D16" w:rsidRDefault="00D43CB6">
      <w:pPr>
        <w:ind w:firstLine="709"/>
        <w:jc w:val="both"/>
        <w:rPr>
          <w:szCs w:val="28"/>
        </w:rPr>
      </w:pPr>
      <w:r>
        <w:rPr>
          <w:szCs w:val="28"/>
        </w:rPr>
        <w:lastRenderedPageBreak/>
        <w:t>Постановление Администрации города Ростова-на-Дону 24.12.2018 № 1323  «Об утверждении муниципальной программы города Ростова-на-Дону «Управление муниципальными финансами»;</w:t>
      </w:r>
    </w:p>
    <w:p w:rsidR="008F2D16" w:rsidRDefault="00D43CB6">
      <w:pPr>
        <w:ind w:firstLine="709"/>
        <w:jc w:val="both"/>
        <w:rPr>
          <w:szCs w:val="28"/>
        </w:rPr>
      </w:pPr>
      <w:r>
        <w:rPr>
          <w:szCs w:val="28"/>
        </w:rPr>
        <w:t xml:space="preserve">правовой акт Муниципального казначейства города Ростова-на-Дону, устанавливающий порядок </w:t>
      </w:r>
      <w:proofErr w:type="gramStart"/>
      <w:r>
        <w:rPr>
          <w:szCs w:val="28"/>
        </w:rPr>
        <w:t>применения бюджетной классификации расходов бюджета города</w:t>
      </w:r>
      <w:proofErr w:type="gramEnd"/>
      <w:r>
        <w:rPr>
          <w:szCs w:val="28"/>
        </w:rPr>
        <w:t xml:space="preserve"> Ростова-на-Дону;</w:t>
      </w:r>
    </w:p>
    <w:p w:rsidR="008F2D16" w:rsidRDefault="00D43CB6">
      <w:pPr>
        <w:ind w:firstLine="709"/>
        <w:jc w:val="both"/>
        <w:rPr>
          <w:color w:val="000000"/>
          <w:szCs w:val="28"/>
        </w:rPr>
      </w:pPr>
      <w:r>
        <w:rPr>
          <w:color w:val="000000"/>
          <w:szCs w:val="28"/>
        </w:rPr>
        <w:t xml:space="preserve">правовой акт Муниципального казначейства города Ростова-на-Дону, устанавливающий порядок и методику планирования бюджетных ассигнований </w:t>
      </w:r>
      <w:r>
        <w:rPr>
          <w:color w:val="000000"/>
          <w:szCs w:val="28"/>
          <w:highlight w:val="white"/>
        </w:rPr>
        <w:t>бюджета</w:t>
      </w:r>
      <w:r>
        <w:rPr>
          <w:color w:val="000000"/>
          <w:szCs w:val="28"/>
        </w:rPr>
        <w:t xml:space="preserve"> города Ростова-на-Дону;</w:t>
      </w:r>
    </w:p>
    <w:p w:rsidR="008F2D16" w:rsidRDefault="00D43CB6">
      <w:pPr>
        <w:ind w:firstLine="709"/>
        <w:jc w:val="both"/>
        <w:rPr>
          <w:color w:val="000000"/>
          <w:szCs w:val="28"/>
        </w:rPr>
      </w:pPr>
      <w:r>
        <w:rPr>
          <w:color w:val="000000"/>
          <w:szCs w:val="28"/>
        </w:rPr>
        <w:t>правовой акт Муниципального казначейства города Ростова-на-Дону, устанавливающий порядок составления и ведения территориальных смет;</w:t>
      </w:r>
    </w:p>
    <w:p w:rsidR="008F2D16" w:rsidRDefault="00D43CB6">
      <w:pPr>
        <w:ind w:firstLine="709"/>
        <w:jc w:val="both"/>
        <w:rPr>
          <w:strike/>
          <w:szCs w:val="28"/>
          <w:highlight w:val="white"/>
        </w:rPr>
      </w:pPr>
      <w:r>
        <w:rPr>
          <w:color w:val="000000"/>
          <w:szCs w:val="28"/>
          <w:highlight w:val="white"/>
        </w:rPr>
        <w:t xml:space="preserve">правовой акт Муниципального казначейства города Ростова-на-Дону, утверждающий порядок </w:t>
      </w:r>
      <w:r>
        <w:rPr>
          <w:szCs w:val="28"/>
          <w:highlight w:val="white"/>
        </w:rPr>
        <w:t>организации учета поступлений в бюджет города                        Ростова-на-Дону межбюджетных трансфертов и их распределения;</w:t>
      </w:r>
    </w:p>
    <w:p w:rsidR="008F2D16" w:rsidRDefault="00D43CB6">
      <w:pPr>
        <w:ind w:firstLine="709"/>
        <w:jc w:val="both"/>
        <w:rPr>
          <w:color w:val="000000"/>
          <w:szCs w:val="28"/>
          <w:highlight w:val="white"/>
        </w:rPr>
      </w:pPr>
      <w:r>
        <w:rPr>
          <w:color w:val="000000"/>
          <w:szCs w:val="28"/>
          <w:highlight w:val="white"/>
        </w:rPr>
        <w:t>правовой акт Муниципального казначейства города Ростова-на-Дону, устанавливающий порядок  составления и ведения сводной бюджетной росписи бюджета города Ростова-на-Дону и бюджетных росписей главных распорядителей бюджетных средств города Ростова-на-Дону;</w:t>
      </w:r>
    </w:p>
    <w:p w:rsidR="008F2D16" w:rsidRDefault="00D43CB6">
      <w:pPr>
        <w:ind w:firstLine="709"/>
        <w:jc w:val="both"/>
        <w:rPr>
          <w:color w:val="000000" w:themeColor="text1"/>
          <w:szCs w:val="28"/>
        </w:rPr>
      </w:pPr>
      <w:r>
        <w:rPr>
          <w:color w:val="000000" w:themeColor="text1"/>
          <w:szCs w:val="28"/>
        </w:rPr>
        <w:t>правовой акт Муниципального казначейства города Ростова-на-Дону, устанавливающий порядок составления и ведения кассового плана исполнения бюджета города Ростова-на-Дону;</w:t>
      </w:r>
    </w:p>
    <w:p w:rsidR="008F2D16" w:rsidRDefault="00D43CB6">
      <w:pPr>
        <w:ind w:firstLine="709"/>
        <w:jc w:val="both"/>
        <w:rPr>
          <w:color w:val="000000" w:themeColor="text1"/>
          <w:szCs w:val="28"/>
        </w:rPr>
      </w:pPr>
      <w:r>
        <w:rPr>
          <w:color w:val="000000" w:themeColor="text1"/>
          <w:szCs w:val="28"/>
        </w:rPr>
        <w:t xml:space="preserve">правовой акт Муниципального казначейства города Ростова-на-Дону, устанавливающий порядок исполнения бюджета города Ростова-на-Дону </w:t>
      </w:r>
      <w:r>
        <w:rPr>
          <w:color w:val="000000" w:themeColor="text1"/>
          <w:szCs w:val="28"/>
        </w:rPr>
        <w:br/>
        <w:t>по расходам и источникам финансирования дефицита бюджета;</w:t>
      </w:r>
    </w:p>
    <w:p w:rsidR="008F2D16" w:rsidRDefault="00D43CB6">
      <w:pPr>
        <w:ind w:firstLine="709"/>
        <w:jc w:val="both"/>
        <w:rPr>
          <w:color w:val="000000"/>
          <w:szCs w:val="28"/>
          <w:highlight w:val="white"/>
        </w:rPr>
      </w:pPr>
      <w:r>
        <w:rPr>
          <w:color w:val="000000"/>
          <w:szCs w:val="28"/>
          <w:highlight w:val="white"/>
        </w:rPr>
        <w:t xml:space="preserve">правовой акт Муниципального казначейства города Ростова-на-Дону, устанавливающий порядок санкционирования оплаты денежных обязательств получателей бюджетных средств, администраторов </w:t>
      </w:r>
      <w:proofErr w:type="gramStart"/>
      <w:r>
        <w:rPr>
          <w:color w:val="000000"/>
          <w:szCs w:val="28"/>
          <w:highlight w:val="white"/>
        </w:rPr>
        <w:t>источников финансирования дефицита бюджета города</w:t>
      </w:r>
      <w:proofErr w:type="gramEnd"/>
      <w:r>
        <w:rPr>
          <w:color w:val="000000"/>
          <w:szCs w:val="28"/>
          <w:highlight w:val="white"/>
        </w:rPr>
        <w:t xml:space="preserve"> Ростова-на-Дону и правил доведения предельных объемов финансирования в условиях превышения заявленной суммы                                    к распределению остатка средств;</w:t>
      </w:r>
    </w:p>
    <w:p w:rsidR="008F2D16" w:rsidRDefault="00D43CB6">
      <w:pPr>
        <w:ind w:firstLine="709"/>
        <w:jc w:val="both"/>
        <w:rPr>
          <w:color w:val="000000" w:themeColor="text1"/>
          <w:szCs w:val="28"/>
        </w:rPr>
      </w:pPr>
      <w:r>
        <w:rPr>
          <w:color w:val="000000" w:themeColor="text1"/>
          <w:szCs w:val="28"/>
        </w:rPr>
        <w:t xml:space="preserve">правовой акт Муниципального казначейства города Ростова-на-Дону, утверждающий Регламент о порядке и условиях обмена информацией между Муниципальным казначейством города Ростова-на-Дону, участниками </w:t>
      </w:r>
      <w:r>
        <w:rPr>
          <w:color w:val="000000" w:themeColor="text1"/>
          <w:szCs w:val="28"/>
        </w:rPr>
        <w:br/>
        <w:t xml:space="preserve">и </w:t>
      </w:r>
      <w:proofErr w:type="spellStart"/>
      <w:r>
        <w:rPr>
          <w:color w:val="000000" w:themeColor="text1"/>
          <w:szCs w:val="28"/>
        </w:rPr>
        <w:t>неучастниками</w:t>
      </w:r>
      <w:proofErr w:type="spellEnd"/>
      <w:r>
        <w:rPr>
          <w:color w:val="000000" w:themeColor="text1"/>
          <w:szCs w:val="28"/>
        </w:rPr>
        <w:t xml:space="preserve"> бюджетного процесса при исполнении бюджета города </w:t>
      </w:r>
      <w:r>
        <w:rPr>
          <w:color w:val="000000" w:themeColor="text1"/>
          <w:szCs w:val="28"/>
        </w:rPr>
        <w:br/>
        <w:t>Ростова-на-Дону;</w:t>
      </w:r>
    </w:p>
    <w:p w:rsidR="008F2D16" w:rsidRDefault="00D43CB6">
      <w:pPr>
        <w:ind w:firstLine="709"/>
        <w:jc w:val="both"/>
        <w:rPr>
          <w:color w:val="000000" w:themeColor="text1"/>
          <w:szCs w:val="28"/>
        </w:rPr>
      </w:pPr>
      <w:r>
        <w:rPr>
          <w:color w:val="000000" w:themeColor="text1"/>
          <w:szCs w:val="28"/>
        </w:rPr>
        <w:t xml:space="preserve">правовой акт Муниципального казначейства города Ростова-на-Дону, устанавливающий порядок согласования документов, подтверждающих возникновение денежных обязательств, в целях получения субсидий и иных межбюджетных трансфертов из областного бюджета; </w:t>
      </w:r>
    </w:p>
    <w:p w:rsidR="008F2D16" w:rsidRDefault="00D43CB6">
      <w:pPr>
        <w:ind w:firstLine="709"/>
        <w:jc w:val="both"/>
        <w:rPr>
          <w:color w:val="000000" w:themeColor="text1"/>
          <w:szCs w:val="28"/>
        </w:rPr>
      </w:pPr>
      <w:r>
        <w:rPr>
          <w:color w:val="000000" w:themeColor="text1"/>
          <w:szCs w:val="28"/>
        </w:rPr>
        <w:t>правовой акт Муниципального казначейства города Ростова-на-Дону, устанавливающий порядок санкционирования расходов муниципальных бюджетных и автономных учреждений, источником финансового обеспечения которых являются субсидий, полученные в соответствии с абзацем вторым пункта 1 статьи 78.1 и пунктом 1 статьи 78.2 Бюджетного кодекса Российской Федерации;</w:t>
      </w:r>
    </w:p>
    <w:p w:rsidR="008F2D16" w:rsidRDefault="00D43CB6">
      <w:pPr>
        <w:ind w:firstLine="709"/>
        <w:jc w:val="both"/>
        <w:rPr>
          <w:color w:val="000000" w:themeColor="text1"/>
          <w:szCs w:val="28"/>
        </w:rPr>
      </w:pPr>
      <w:r>
        <w:rPr>
          <w:color w:val="000000"/>
          <w:szCs w:val="28"/>
        </w:rPr>
        <w:lastRenderedPageBreak/>
        <w:t>правовой акт Муниципального казначейства города Ростова-на-Дону, устанавливающий порядок открытия и ведения лицевых счетов Муниципальным казначейством города Ростова-на-Дону;</w:t>
      </w:r>
    </w:p>
    <w:p w:rsidR="008F2D16" w:rsidRDefault="00D43CB6">
      <w:pPr>
        <w:ind w:firstLine="709"/>
        <w:jc w:val="both"/>
        <w:rPr>
          <w:color w:val="000000" w:themeColor="text1"/>
          <w:szCs w:val="28"/>
        </w:rPr>
      </w:pPr>
      <w:proofErr w:type="gramStart"/>
      <w:r>
        <w:rPr>
          <w:color w:val="000000" w:themeColor="text1"/>
          <w:szCs w:val="28"/>
        </w:rPr>
        <w:t>правовой акт Муниципального казначейства города Ростова-на-Дону, устанавливающий порядок взаимодействия Муниципального казначейства города Ростова-на-Дону с получателями бюджетных средств, муниципальными бюджетными и автономными учреждениями, муниципальными унитарными предприятиями города Ростова-на-Дону при осуществлении контроля, предусмотренного частью 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8F2D16" w:rsidRDefault="00D43CB6">
      <w:pPr>
        <w:ind w:firstLine="709"/>
        <w:jc w:val="both"/>
      </w:pPr>
      <w:r>
        <w:rPr>
          <w:color w:val="000000" w:themeColor="text1"/>
          <w:szCs w:val="28"/>
        </w:rPr>
        <w:t xml:space="preserve">правовой акт Муниципального казначейства города Ростова-на-Дону, устанавливающий порядок осуществления проверки информации, представленной для включения в реестр контрактов; </w:t>
      </w:r>
    </w:p>
    <w:p w:rsidR="008F2D16" w:rsidRDefault="00D43CB6">
      <w:pPr>
        <w:ind w:firstLine="709"/>
        <w:jc w:val="both"/>
        <w:rPr>
          <w:color w:val="000000"/>
          <w:szCs w:val="28"/>
          <w:highlight w:val="white"/>
        </w:rPr>
      </w:pPr>
      <w:r>
        <w:rPr>
          <w:color w:val="000000"/>
          <w:szCs w:val="28"/>
          <w:highlight w:val="white"/>
        </w:rPr>
        <w:t xml:space="preserve">правовой акт Муниципального казначейства города Ростова-на-Дону, устанавливающий порядок </w:t>
      </w:r>
      <w:proofErr w:type="gramStart"/>
      <w:r>
        <w:rPr>
          <w:color w:val="000000"/>
          <w:szCs w:val="28"/>
          <w:highlight w:val="white"/>
        </w:rPr>
        <w:t xml:space="preserve">проведения мониторинга  </w:t>
      </w:r>
      <w:r>
        <w:rPr>
          <w:szCs w:val="28"/>
          <w:highlight w:val="white"/>
        </w:rPr>
        <w:t>достижения результатов предоставления</w:t>
      </w:r>
      <w:proofErr w:type="gramEnd"/>
      <w:r>
        <w:rPr>
          <w:szCs w:val="28"/>
          <w:highlight w:val="white"/>
        </w:rPr>
        <w:t xml:space="preserve">  из бюджета города Ростова-на-Дону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8F2D16" w:rsidRDefault="00D43CB6">
      <w:pPr>
        <w:spacing w:line="320" w:lineRule="exact"/>
        <w:ind w:firstLine="709"/>
        <w:jc w:val="both"/>
        <w:rPr>
          <w:szCs w:val="28"/>
        </w:rPr>
      </w:pPr>
      <w:r>
        <w:rPr>
          <w:szCs w:val="28"/>
        </w:rPr>
        <w:t>иные нормативные правовые акты применительно к исполнению своих должностных обязанностей и регулирующие процедуры бюджетного процесса города Ростова-на-Дону и вопросы профессиональной деятельности муниципального служащего:</w:t>
      </w:r>
    </w:p>
    <w:p w:rsidR="008F2D16" w:rsidRDefault="00D43CB6">
      <w:pPr>
        <w:spacing w:line="320" w:lineRule="exact"/>
        <w:ind w:firstLine="709"/>
        <w:jc w:val="both"/>
        <w:rPr>
          <w:szCs w:val="28"/>
        </w:rPr>
      </w:pPr>
      <w:r>
        <w:rPr>
          <w:szCs w:val="28"/>
        </w:rPr>
        <w:t>понятие и цели бюджетной политики;</w:t>
      </w:r>
    </w:p>
    <w:p w:rsidR="008F2D16" w:rsidRDefault="00D43CB6">
      <w:pPr>
        <w:spacing w:line="320" w:lineRule="exact"/>
        <w:ind w:firstLine="709"/>
        <w:jc w:val="both"/>
        <w:rPr>
          <w:szCs w:val="28"/>
        </w:rPr>
      </w:pPr>
      <w:r>
        <w:rPr>
          <w:szCs w:val="28"/>
        </w:rPr>
        <w:t>понятие и состав бюджетной классификации;</w:t>
      </w:r>
    </w:p>
    <w:p w:rsidR="008F2D16" w:rsidRDefault="00D43CB6">
      <w:pPr>
        <w:spacing w:line="320" w:lineRule="exact"/>
        <w:ind w:firstLine="709"/>
        <w:jc w:val="both"/>
        <w:rPr>
          <w:szCs w:val="28"/>
        </w:rPr>
      </w:pPr>
      <w:r>
        <w:rPr>
          <w:szCs w:val="28"/>
        </w:rPr>
        <w:t xml:space="preserve">основные направления бюджетной и налоговой политики города </w:t>
      </w:r>
      <w:r>
        <w:rPr>
          <w:szCs w:val="28"/>
        </w:rPr>
        <w:br/>
        <w:t>Ростова-на-Дону.</w:t>
      </w:r>
    </w:p>
    <w:p w:rsidR="008F2D16" w:rsidRDefault="00D43CB6">
      <w:pPr>
        <w:spacing w:line="320" w:lineRule="exact"/>
        <w:ind w:firstLine="708"/>
        <w:jc w:val="both"/>
        <w:rPr>
          <w:szCs w:val="28"/>
        </w:rPr>
      </w:pPr>
      <w:r>
        <w:rPr>
          <w:szCs w:val="28"/>
        </w:rPr>
        <w:t xml:space="preserve">2.3.2. Главный специалист должен владеть профессиональными умениями </w:t>
      </w:r>
      <w:r>
        <w:rPr>
          <w:szCs w:val="28"/>
        </w:rPr>
        <w:br/>
        <w:t>в объеме, необходимом для исполнения своих должностных обязанностей:</w:t>
      </w:r>
    </w:p>
    <w:p w:rsidR="008F2D16" w:rsidRDefault="00D43CB6">
      <w:pPr>
        <w:spacing w:line="320" w:lineRule="exact"/>
        <w:ind w:firstLine="708"/>
        <w:jc w:val="both"/>
        <w:rPr>
          <w:szCs w:val="28"/>
        </w:rPr>
      </w:pPr>
      <w:r>
        <w:rPr>
          <w:szCs w:val="28"/>
        </w:rPr>
        <w:t>стратегического и текущего планирования;</w:t>
      </w:r>
    </w:p>
    <w:p w:rsidR="008F2D16" w:rsidRDefault="00D43CB6">
      <w:pPr>
        <w:spacing w:line="320" w:lineRule="exact"/>
        <w:ind w:firstLine="708"/>
        <w:jc w:val="both"/>
        <w:rPr>
          <w:szCs w:val="28"/>
        </w:rPr>
      </w:pPr>
      <w:r>
        <w:rPr>
          <w:szCs w:val="28"/>
        </w:rPr>
        <w:t xml:space="preserve">применения нормативных правовых актов, относящихся к исполнению своих должностных обязанностей; </w:t>
      </w:r>
    </w:p>
    <w:p w:rsidR="008F2D16" w:rsidRDefault="00D43CB6">
      <w:pPr>
        <w:spacing w:line="320" w:lineRule="exact"/>
        <w:ind w:firstLine="708"/>
        <w:jc w:val="both"/>
        <w:rPr>
          <w:szCs w:val="28"/>
        </w:rPr>
      </w:pPr>
      <w:r>
        <w:rPr>
          <w:szCs w:val="28"/>
        </w:rPr>
        <w:t xml:space="preserve">качественно подготавливать информационно-аналитические материалы, иные служебные документы по вопросам, относящимся к соответствующим видам профессиональной деятельности; </w:t>
      </w:r>
    </w:p>
    <w:p w:rsidR="008F2D16" w:rsidRDefault="00D43CB6">
      <w:pPr>
        <w:spacing w:line="320" w:lineRule="exact"/>
        <w:ind w:firstLine="708"/>
        <w:jc w:val="both"/>
        <w:rPr>
          <w:szCs w:val="28"/>
        </w:rPr>
      </w:pPr>
      <w:r>
        <w:rPr>
          <w:szCs w:val="28"/>
        </w:rPr>
        <w:t>официально-деловым стилем современного русского языка.</w:t>
      </w:r>
    </w:p>
    <w:p w:rsidR="008F2D16" w:rsidRDefault="00D43CB6">
      <w:pPr>
        <w:spacing w:line="320" w:lineRule="exact"/>
        <w:ind w:firstLine="708"/>
        <w:jc w:val="both"/>
        <w:rPr>
          <w:szCs w:val="28"/>
        </w:rPr>
      </w:pPr>
      <w:r>
        <w:rPr>
          <w:szCs w:val="28"/>
        </w:rPr>
        <w:t>2.3.3. Главный специалист должен знать и уметь применять на практике:</w:t>
      </w:r>
    </w:p>
    <w:p w:rsidR="008F2D16" w:rsidRDefault="00D43CB6">
      <w:pPr>
        <w:spacing w:line="320" w:lineRule="exact"/>
        <w:ind w:firstLine="708"/>
        <w:jc w:val="both"/>
      </w:pPr>
      <w:r>
        <w:rPr>
          <w:szCs w:val="28"/>
        </w:rPr>
        <w:t>требования регламентов по формированию и исполнению бюджета города                   по курируемому направлению;</w:t>
      </w:r>
    </w:p>
    <w:p w:rsidR="008F2D16" w:rsidRDefault="00D43CB6">
      <w:pPr>
        <w:spacing w:line="320" w:lineRule="exact"/>
        <w:ind w:firstLine="709"/>
        <w:jc w:val="both"/>
        <w:rPr>
          <w:szCs w:val="28"/>
        </w:rPr>
      </w:pPr>
      <w:r>
        <w:rPr>
          <w:szCs w:val="28"/>
        </w:rPr>
        <w:t>правила работы в автоматизированной системе АЦК;</w:t>
      </w:r>
    </w:p>
    <w:p w:rsidR="008F2D16" w:rsidRDefault="00D43CB6">
      <w:pPr>
        <w:spacing w:line="320" w:lineRule="exact"/>
        <w:ind w:firstLine="709"/>
        <w:jc w:val="both"/>
        <w:rPr>
          <w:szCs w:val="28"/>
        </w:rPr>
      </w:pPr>
      <w:r>
        <w:rPr>
          <w:szCs w:val="28"/>
        </w:rPr>
        <w:t>положения законодательных и иных актов, указанных в пункте 2.3.1 настоящей должностной инструкции.</w:t>
      </w:r>
    </w:p>
    <w:p w:rsidR="008F2D16" w:rsidRDefault="008F2D16">
      <w:pPr>
        <w:spacing w:line="320" w:lineRule="exact"/>
        <w:ind w:firstLine="709"/>
        <w:jc w:val="both"/>
        <w:rPr>
          <w:szCs w:val="28"/>
        </w:rPr>
      </w:pPr>
    </w:p>
    <w:p w:rsidR="00763DBA" w:rsidRDefault="00763DBA">
      <w:pPr>
        <w:spacing w:line="320" w:lineRule="exact"/>
        <w:ind w:firstLine="709"/>
        <w:jc w:val="both"/>
        <w:rPr>
          <w:szCs w:val="28"/>
        </w:rPr>
      </w:pPr>
    </w:p>
    <w:p w:rsidR="008F2D16" w:rsidRDefault="00D43CB6">
      <w:pPr>
        <w:spacing w:line="320" w:lineRule="exact"/>
        <w:jc w:val="center"/>
        <w:rPr>
          <w:szCs w:val="28"/>
        </w:rPr>
      </w:pPr>
      <w:r>
        <w:rPr>
          <w:szCs w:val="28"/>
        </w:rPr>
        <w:lastRenderedPageBreak/>
        <w:t xml:space="preserve">3. Должностные обязанности, права и ответственность </w:t>
      </w:r>
    </w:p>
    <w:p w:rsidR="008F2D16" w:rsidRDefault="008F2D16">
      <w:pPr>
        <w:spacing w:line="320" w:lineRule="exact"/>
        <w:jc w:val="both"/>
        <w:rPr>
          <w:szCs w:val="28"/>
        </w:rPr>
      </w:pPr>
    </w:p>
    <w:p w:rsidR="008F2D16" w:rsidRDefault="00D43CB6">
      <w:pPr>
        <w:spacing w:line="320" w:lineRule="exact"/>
        <w:ind w:firstLine="709"/>
        <w:jc w:val="both"/>
        <w:rPr>
          <w:szCs w:val="28"/>
        </w:rPr>
      </w:pPr>
      <w:r>
        <w:rPr>
          <w:szCs w:val="28"/>
        </w:rPr>
        <w:t>3.1. Должностные обязанности главного специалиста</w:t>
      </w:r>
    </w:p>
    <w:p w:rsidR="008F2D16" w:rsidRDefault="00D43CB6">
      <w:pPr>
        <w:spacing w:line="320" w:lineRule="exact"/>
        <w:ind w:firstLine="709"/>
        <w:jc w:val="both"/>
        <w:rPr>
          <w:szCs w:val="28"/>
        </w:rPr>
      </w:pPr>
      <w:r>
        <w:rPr>
          <w:szCs w:val="28"/>
        </w:rPr>
        <w:t xml:space="preserve">3.1.1. В своей деятельности главный специалист руководствуется основными обязанностями муниципального служащего, предусмотренными статьей </w:t>
      </w:r>
      <w:r>
        <w:rPr>
          <w:szCs w:val="28"/>
        </w:rPr>
        <w:br/>
        <w:t>12 Федерального закона от 02.03.2007 № 25-ФЗ «О муниципальной службе</w:t>
      </w:r>
      <w:r>
        <w:rPr>
          <w:szCs w:val="28"/>
        </w:rPr>
        <w:br/>
        <w:t xml:space="preserve"> в Российской Федерации».</w:t>
      </w:r>
    </w:p>
    <w:p w:rsidR="008F2D16" w:rsidRDefault="00D43CB6">
      <w:pPr>
        <w:spacing w:line="320" w:lineRule="exact"/>
        <w:ind w:firstLine="709"/>
        <w:jc w:val="both"/>
        <w:rPr>
          <w:szCs w:val="28"/>
        </w:rPr>
      </w:pPr>
      <w:r>
        <w:rPr>
          <w:szCs w:val="28"/>
        </w:rPr>
        <w:t>Исходя из требований, предусмотренных Федеральным законом</w:t>
      </w:r>
      <w:r>
        <w:rPr>
          <w:szCs w:val="28"/>
        </w:rPr>
        <w:br/>
        <w:t>от 02.03.2007 № 25-ФЗ «О муниципальной службе в Российской Федерации», Федеральным законом от 25.12.2008 № 273-ФЗ «О противодействии коррупции», главный специалист обязан:</w:t>
      </w:r>
    </w:p>
    <w:p w:rsidR="008F2D16" w:rsidRDefault="00D43CB6">
      <w:pPr>
        <w:spacing w:line="320" w:lineRule="exact"/>
        <w:ind w:firstLine="720"/>
        <w:jc w:val="both"/>
        <w:rPr>
          <w:szCs w:val="28"/>
          <w:vertAlign w:val="subscript"/>
        </w:rPr>
      </w:pPr>
      <w:r>
        <w:rPr>
          <w:szCs w:val="28"/>
        </w:rPr>
        <w:t xml:space="preserve">уведомлять в письменной форме представителя нанимателя (работодателя) </w:t>
      </w:r>
      <w:r>
        <w:rPr>
          <w:szCs w:val="28"/>
        </w:rPr>
        <w:b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Pr>
          <w:szCs w:val="28"/>
          <w:vertAlign w:val="subscript"/>
        </w:rPr>
        <w:t xml:space="preserve"> </w:t>
      </w:r>
    </w:p>
    <w:p w:rsidR="008F2D16" w:rsidRDefault="00D43CB6">
      <w:pPr>
        <w:spacing w:line="320" w:lineRule="exact"/>
        <w:ind w:firstLine="720"/>
        <w:jc w:val="both"/>
        <w:rPr>
          <w:szCs w:val="28"/>
        </w:rPr>
      </w:pPr>
      <w:r>
        <w:rPr>
          <w:szCs w:val="28"/>
        </w:rPr>
        <w:t xml:space="preserve">представлять в установленном порядке предусмотренные законодательством Российской Федерации сведения об адресах сайтов и (или) страниц сайтов </w:t>
      </w:r>
      <w:r>
        <w:rPr>
          <w:szCs w:val="28"/>
        </w:rPr>
        <w:br/>
        <w:t>в информационно-телекоммуникационной сети «Интернет», на которых муниципальным служащим размещалась общедоступная информация, а также данные, позволяющие его идентифицировать;</w:t>
      </w:r>
    </w:p>
    <w:p w:rsidR="008F2D16" w:rsidRDefault="00D43CB6">
      <w:pPr>
        <w:spacing w:line="320" w:lineRule="exact"/>
        <w:ind w:firstLine="720"/>
        <w:jc w:val="both"/>
        <w:rPr>
          <w:szCs w:val="28"/>
        </w:rPr>
      </w:pPr>
      <w:r>
        <w:rPr>
          <w:szCs w:val="28"/>
        </w:rPr>
        <w:t xml:space="preserve">уведомлять в установленном порядке представителя нанимателя (работодателя), органы прокуратуры или другие государственные органы </w:t>
      </w:r>
      <w:r>
        <w:rPr>
          <w:szCs w:val="28"/>
        </w:rPr>
        <w:br/>
        <w:t>обо всех случаях обращения к нему каких-либо лиц в целях склонения</w:t>
      </w:r>
      <w:r>
        <w:rPr>
          <w:szCs w:val="28"/>
        </w:rPr>
        <w:br/>
        <w:t>его к совершению коррупционных правонарушений.</w:t>
      </w:r>
    </w:p>
    <w:p w:rsidR="008F2D16" w:rsidRDefault="00D43CB6">
      <w:pPr>
        <w:spacing w:line="320" w:lineRule="exact"/>
        <w:ind w:firstLine="709"/>
        <w:jc w:val="both"/>
        <w:rPr>
          <w:szCs w:val="28"/>
        </w:rPr>
      </w:pPr>
      <w:r>
        <w:rPr>
          <w:szCs w:val="28"/>
        </w:rPr>
        <w:t>3.1.2. На главного специалиста возлагается исполнение основных обязанностей, предусмотренных статьей 21 Трудового кодекса Российской Федерации, и иных обязанностей в соответствии с законодательством Российской Федерации.</w:t>
      </w:r>
    </w:p>
    <w:p w:rsidR="008F2D16" w:rsidRDefault="00D43CB6">
      <w:pPr>
        <w:tabs>
          <w:tab w:val="left" w:pos="1778"/>
        </w:tabs>
        <w:spacing w:line="320" w:lineRule="exact"/>
        <w:ind w:firstLine="709"/>
        <w:jc w:val="both"/>
        <w:rPr>
          <w:szCs w:val="28"/>
        </w:rPr>
      </w:pPr>
      <w:r>
        <w:rPr>
          <w:szCs w:val="28"/>
        </w:rPr>
        <w:t>3.1.3. Главный специали</w:t>
      </w:r>
      <w:proofErr w:type="gramStart"/>
      <w:r>
        <w:rPr>
          <w:szCs w:val="28"/>
        </w:rPr>
        <w:t>ст в пр</w:t>
      </w:r>
      <w:proofErr w:type="gramEnd"/>
      <w:r>
        <w:rPr>
          <w:szCs w:val="28"/>
        </w:rPr>
        <w:t xml:space="preserve">оцессе своей служебной деятельности обязан соблюдать требования к служебному поведению муниципального служащего, установленные статьей 14.2 Федерального закона от 02.03.2007 № 25-ФЗ </w:t>
      </w:r>
      <w:r>
        <w:rPr>
          <w:szCs w:val="28"/>
        </w:rPr>
        <w:br/>
        <w:t xml:space="preserve">«О муниципальной службе в Российской Федерации» и Кодексом этики </w:t>
      </w:r>
      <w:r>
        <w:rPr>
          <w:szCs w:val="28"/>
        </w:rPr>
        <w:br/>
        <w:t>и служебного поведения муниципальных служащих Администрации города Ростова-на-Дону, ее отраслевых (функциональных) и территориальных органов.</w:t>
      </w:r>
    </w:p>
    <w:p w:rsidR="008F2D16" w:rsidRDefault="00D43CB6">
      <w:pPr>
        <w:spacing w:line="320" w:lineRule="exact"/>
        <w:ind w:firstLine="709"/>
        <w:jc w:val="both"/>
        <w:rPr>
          <w:szCs w:val="28"/>
        </w:rPr>
      </w:pPr>
      <w:r>
        <w:rPr>
          <w:szCs w:val="28"/>
        </w:rPr>
        <w:t xml:space="preserve">3.1.4. Исходя из задач отдела, главный специалист выполняет следующие функции: </w:t>
      </w:r>
    </w:p>
    <w:p w:rsidR="008F2D16" w:rsidRDefault="00D43CB6">
      <w:pPr>
        <w:spacing w:line="228" w:lineRule="auto"/>
        <w:ind w:firstLine="709"/>
        <w:jc w:val="both"/>
        <w:rPr>
          <w:szCs w:val="28"/>
        </w:rPr>
      </w:pPr>
      <w:r>
        <w:rPr>
          <w:szCs w:val="28"/>
        </w:rPr>
        <w:t xml:space="preserve">3.1.4.1. Осуществляет финансовый контроль и внутренний муниципальный финансовый контроль в сфере закупок товаров, работ, услуг для обеспечения муниципальных нужд по части 5 статьи 99 Федерального закона от 05.04.2013 </w:t>
      </w:r>
      <w:r>
        <w:rPr>
          <w:szCs w:val="28"/>
        </w:rPr>
        <w:br/>
        <w:t>№ 44-ФЗ по учреждениям согласно приложению к должностной инструкции (далее – курируемые учреждения)  (15.1.39.11).</w:t>
      </w:r>
    </w:p>
    <w:p w:rsidR="008F2D16" w:rsidRDefault="00D43CB6">
      <w:pPr>
        <w:spacing w:line="320" w:lineRule="exact"/>
        <w:ind w:firstLine="709"/>
        <w:jc w:val="both"/>
      </w:pPr>
      <w:r>
        <w:rPr>
          <w:szCs w:val="28"/>
        </w:rPr>
        <w:t xml:space="preserve">3.1.4.2. Осуществляет методическое руководство в сфере бюджетных правоотношений, в части обеспечения методической помощи участникам бюджетного процесса и </w:t>
      </w:r>
      <w:proofErr w:type="spellStart"/>
      <w:r>
        <w:rPr>
          <w:szCs w:val="28"/>
        </w:rPr>
        <w:t>неучастникам</w:t>
      </w:r>
      <w:proofErr w:type="spellEnd"/>
      <w:r>
        <w:rPr>
          <w:szCs w:val="28"/>
        </w:rPr>
        <w:t xml:space="preserve"> бюджетного процесса по составлению             и исполнению бюджета города Ростова-на-Дону и по другим вопросам, </w:t>
      </w:r>
      <w:r>
        <w:rPr>
          <w:szCs w:val="28"/>
        </w:rPr>
        <w:lastRenderedPageBreak/>
        <w:t xml:space="preserve">относящимся к компетенции Муниципального казначейства города                Ростова-на-Дону, по курируемым учреждениям (19.1.01.29). </w:t>
      </w:r>
    </w:p>
    <w:p w:rsidR="008F2D16" w:rsidRDefault="00D43CB6">
      <w:pPr>
        <w:spacing w:line="320" w:lineRule="exact"/>
        <w:ind w:firstLine="709"/>
        <w:jc w:val="both"/>
        <w:rPr>
          <w:szCs w:val="28"/>
          <w:highlight w:val="white"/>
        </w:rPr>
      </w:pPr>
      <w:r>
        <w:rPr>
          <w:szCs w:val="28"/>
          <w:highlight w:val="white"/>
        </w:rPr>
        <w:t>3.1.4.3. Составляет  и ведет сводную бюджетную роспись, бюджетные росписи ГРБС, в части:</w:t>
      </w:r>
    </w:p>
    <w:p w:rsidR="008F2D16" w:rsidRDefault="00D43CB6">
      <w:pPr>
        <w:spacing w:line="320" w:lineRule="exact"/>
        <w:ind w:firstLine="709"/>
        <w:jc w:val="both"/>
        <w:rPr>
          <w:strike/>
          <w:szCs w:val="28"/>
          <w:highlight w:val="white"/>
        </w:rPr>
      </w:pPr>
      <w:r>
        <w:rPr>
          <w:szCs w:val="28"/>
          <w:highlight w:val="white"/>
        </w:rPr>
        <w:t>рассмотрения и согласования бюджетных заявок на изменение ассигнований  МКУ «Отдел образования Ворошиловского района города Ростова-на-Дону»;</w:t>
      </w:r>
    </w:p>
    <w:p w:rsidR="008F2D16" w:rsidRDefault="00D43CB6">
      <w:pPr>
        <w:spacing w:line="320" w:lineRule="exact"/>
        <w:ind w:firstLine="709"/>
        <w:jc w:val="both"/>
        <w:rPr>
          <w:szCs w:val="28"/>
          <w:highlight w:val="white"/>
        </w:rPr>
      </w:pPr>
      <w:r>
        <w:rPr>
          <w:szCs w:val="28"/>
          <w:highlight w:val="white"/>
        </w:rPr>
        <w:t xml:space="preserve">согласования предложений МКУ «Отдел образования Ворошиловского района города Ростова-на-Дону» о внесении изменений в распределение бюджетных ассигнований и лимитов бюджетных обязательств (19.1.03.01).  </w:t>
      </w:r>
    </w:p>
    <w:p w:rsidR="008F2D16" w:rsidRDefault="00D43CB6">
      <w:pPr>
        <w:spacing w:line="320" w:lineRule="exact"/>
        <w:ind w:firstLine="708"/>
        <w:jc w:val="both"/>
        <w:rPr>
          <w:szCs w:val="28"/>
        </w:rPr>
      </w:pPr>
      <w:r>
        <w:rPr>
          <w:szCs w:val="28"/>
        </w:rPr>
        <w:t>3.1.4.4. Составляет и ведет кассовый план бюджета города Ростова-на-Дону,               в части:</w:t>
      </w:r>
    </w:p>
    <w:p w:rsidR="008F2D16" w:rsidRDefault="00D43CB6">
      <w:pPr>
        <w:spacing w:line="228" w:lineRule="auto"/>
        <w:ind w:firstLine="709"/>
        <w:jc w:val="both"/>
        <w:rPr>
          <w:szCs w:val="28"/>
        </w:rPr>
      </w:pPr>
      <w:r>
        <w:rPr>
          <w:szCs w:val="28"/>
        </w:rPr>
        <w:t xml:space="preserve">подготовки, согласования и направления в отдел </w:t>
      </w:r>
      <w:proofErr w:type="gramStart"/>
      <w:r>
        <w:rPr>
          <w:szCs w:val="28"/>
        </w:rPr>
        <w:t>методологии организации бюджетного процесса прогноза перечислений</w:t>
      </w:r>
      <w:proofErr w:type="gramEnd"/>
      <w:r>
        <w:rPr>
          <w:szCs w:val="28"/>
        </w:rPr>
        <w:t xml:space="preserve"> по расходам по </w:t>
      </w:r>
      <w:r>
        <w:t>Ворошиловскому</w:t>
      </w:r>
      <w:r>
        <w:rPr>
          <w:szCs w:val="28"/>
        </w:rPr>
        <w:t xml:space="preserve"> району города Ростова-на-Дону, мониторинга его исполнения;</w:t>
      </w:r>
    </w:p>
    <w:p w:rsidR="008F2D16" w:rsidRDefault="00D43CB6">
      <w:pPr>
        <w:spacing w:line="320" w:lineRule="exact"/>
        <w:ind w:firstLine="708"/>
        <w:jc w:val="both"/>
        <w:rPr>
          <w:szCs w:val="28"/>
        </w:rPr>
      </w:pPr>
      <w:r>
        <w:rPr>
          <w:szCs w:val="28"/>
        </w:rPr>
        <w:t>согласования кассовых заявок по курируемым учреждениям;</w:t>
      </w:r>
    </w:p>
    <w:p w:rsidR="008F2D16" w:rsidRDefault="00D43CB6">
      <w:pPr>
        <w:spacing w:line="320" w:lineRule="exact"/>
        <w:ind w:firstLine="708"/>
        <w:jc w:val="both"/>
        <w:rPr>
          <w:szCs w:val="28"/>
        </w:rPr>
      </w:pPr>
      <w:r>
        <w:rPr>
          <w:szCs w:val="28"/>
        </w:rPr>
        <w:t>регистрации договоров, заключенных курируемыми учреждениями в части расходов по субсидиям в соответствии с абзацем 2 пункта 1 статьи 78.1 и пунктом 1 статьи 78.2  Бюджетного кодекса Российской Федерации, для подтверждения обоснованности кассовых заявок (19.1.03.08).</w:t>
      </w:r>
    </w:p>
    <w:p w:rsidR="008F2D16" w:rsidRDefault="00D43CB6">
      <w:pPr>
        <w:spacing w:line="320" w:lineRule="exact"/>
        <w:ind w:firstLine="709"/>
        <w:jc w:val="both"/>
        <w:rPr>
          <w:szCs w:val="28"/>
        </w:rPr>
      </w:pPr>
      <w:r>
        <w:rPr>
          <w:szCs w:val="28"/>
        </w:rPr>
        <w:t xml:space="preserve">3.1.4.5. </w:t>
      </w:r>
      <w:proofErr w:type="gramStart"/>
      <w:r>
        <w:rPr>
          <w:szCs w:val="28"/>
        </w:rPr>
        <w:t xml:space="preserve">Принимает к учету бюджетные и денежные обязательства  администрации Ворошиловского района города Ростова-на-Дону, МКУ «Отдел образования Ворошиловского района города Ростова-на-Дону» в части расходов  по субсидиям на финансовое обеспечение муниципального задания на оказание   муниципальных услуг (выполнение работ) и субсидиям в соответствии с абзацем 2 пункта 1 статьи 78.1 и пунктом 1 статьи 78.2 Бюджетного кодекса Российской Федерации по курируемым учреждениям (19.1.03.09).  </w:t>
      </w:r>
      <w:proofErr w:type="gramEnd"/>
    </w:p>
    <w:p w:rsidR="008F2D16" w:rsidRDefault="00D43CB6">
      <w:pPr>
        <w:spacing w:line="320" w:lineRule="exact"/>
        <w:ind w:firstLine="709"/>
        <w:jc w:val="both"/>
        <w:rPr>
          <w:szCs w:val="28"/>
        </w:rPr>
      </w:pPr>
      <w:proofErr w:type="gramStart"/>
      <w:r>
        <w:rPr>
          <w:szCs w:val="28"/>
        </w:rPr>
        <w:t xml:space="preserve">3.1.4.6.Осуществляет санкционирование оплаты денежных обязательств, получателей бюджетных средств, прошедших проверку, в части расходов администрации Ворошиловского района города Ростова-на-Дону, МКУ «Отдел образования Ворошиловского района города Ростова-на-Дону», прошедших проверку, в части расходов по субсидиям в соответствии с абзацем 2 пункта 1 статьи 78.1 и пунктом 1 статьи 78.2  Бюджетного кодекса Российской Федерации                                  по курируемым учреждениям (19.1.03.10).                                    </w:t>
      </w:r>
      <w:proofErr w:type="gramEnd"/>
    </w:p>
    <w:p w:rsidR="008F2D16" w:rsidRDefault="00D43CB6">
      <w:pPr>
        <w:ind w:firstLine="709"/>
        <w:jc w:val="both"/>
        <w:rPr>
          <w:szCs w:val="28"/>
        </w:rPr>
      </w:pPr>
      <w:r>
        <w:rPr>
          <w:szCs w:val="28"/>
        </w:rPr>
        <w:t>3.1.4.7. Осуществляет открытие и ведение лицевых счетов в системе автоматизированного центра контроля, в части:</w:t>
      </w:r>
    </w:p>
    <w:p w:rsidR="008F2D16" w:rsidRDefault="00D43CB6">
      <w:pPr>
        <w:ind w:firstLine="709"/>
        <w:jc w:val="both"/>
        <w:rPr>
          <w:szCs w:val="28"/>
        </w:rPr>
      </w:pPr>
      <w:r>
        <w:rPr>
          <w:szCs w:val="28"/>
        </w:rPr>
        <w:t xml:space="preserve">открытия (переоформления, закрытия) лицевых счетов курируемых учреждений; </w:t>
      </w:r>
    </w:p>
    <w:p w:rsidR="008F2D16" w:rsidRDefault="00D43CB6">
      <w:pPr>
        <w:ind w:firstLine="708"/>
        <w:jc w:val="both"/>
        <w:rPr>
          <w:szCs w:val="28"/>
        </w:rPr>
      </w:pPr>
      <w:r>
        <w:rPr>
          <w:szCs w:val="28"/>
        </w:rPr>
        <w:t>обработки кредитового приложения к выписке УФК для отражения операций с денежными средствами муниципальных бюджетных  и муниципальных автономных учреждений, создание распоряжений на зачисление средств                      на лицевые счета курируемых учреждений;</w:t>
      </w:r>
    </w:p>
    <w:p w:rsidR="008F2D16" w:rsidRDefault="00D43CB6">
      <w:pPr>
        <w:ind w:firstLine="708"/>
        <w:jc w:val="both"/>
        <w:rPr>
          <w:szCs w:val="28"/>
        </w:rPr>
      </w:pPr>
      <w:r>
        <w:rPr>
          <w:szCs w:val="28"/>
        </w:rPr>
        <w:t>проверки и обработки документов по уточнению произведенных операций                 на лицевых счетах курируемых учреждений;</w:t>
      </w:r>
    </w:p>
    <w:p w:rsidR="008F2D16" w:rsidRDefault="00D43CB6">
      <w:pPr>
        <w:ind w:firstLine="708"/>
        <w:jc w:val="both"/>
        <w:rPr>
          <w:szCs w:val="28"/>
        </w:rPr>
      </w:pPr>
      <w:r>
        <w:rPr>
          <w:szCs w:val="28"/>
        </w:rPr>
        <w:t>формирование и доведение  выписок из лицевых счетов открытых                   в Муниципальном казначействе города Ростова-на-Дону, отчетов о состоянии лицевых счетов курируемых учреждений (19.1.03.13).</w:t>
      </w:r>
    </w:p>
    <w:p w:rsidR="008F2D16" w:rsidRDefault="00D43CB6">
      <w:pPr>
        <w:ind w:firstLine="708"/>
        <w:jc w:val="both"/>
        <w:rPr>
          <w:szCs w:val="28"/>
        </w:rPr>
      </w:pPr>
      <w:r>
        <w:rPr>
          <w:szCs w:val="28"/>
        </w:rPr>
        <w:lastRenderedPageBreak/>
        <w:t xml:space="preserve">3.1.4.8. Осуществляет управление средствами на едином счете бюджета </w:t>
      </w:r>
      <w:r>
        <w:rPr>
          <w:szCs w:val="28"/>
        </w:rPr>
        <w:br/>
        <w:t>в части формирования распоряжения финансового органа о совершении казначейских платежей по курируемым учреждениям (19.1.03.14).</w:t>
      </w:r>
    </w:p>
    <w:p w:rsidR="008F2D16" w:rsidRDefault="00D43CB6">
      <w:pPr>
        <w:spacing w:line="320" w:lineRule="exact"/>
        <w:ind w:firstLine="709"/>
        <w:jc w:val="both"/>
        <w:rPr>
          <w:szCs w:val="28"/>
        </w:rPr>
      </w:pPr>
      <w:r>
        <w:rPr>
          <w:szCs w:val="28"/>
        </w:rPr>
        <w:t>3.1.4.9. Участвует в  подготовке и согласовании документов на получение субсидий и иных межбюджетных трансфертов из областного бюджета, в части согласования наличия копий документов, необходимых для получения межбюджетных трансфертов, курируемых учреждений (19.1.03.18). </w:t>
      </w:r>
    </w:p>
    <w:p w:rsidR="008F2D16" w:rsidRDefault="00D43CB6">
      <w:pPr>
        <w:ind w:firstLine="709"/>
        <w:jc w:val="both"/>
        <w:rPr>
          <w:szCs w:val="28"/>
        </w:rPr>
      </w:pPr>
      <w:r>
        <w:rPr>
          <w:szCs w:val="28"/>
        </w:rPr>
        <w:t>3.1.4.10. Осуществляет формирование и ведение реестров участников бюджетного процесса, а также юридических лиц, не являющихся участниками бюджетного процесса в ГИИС «Электронный бюджет» в части курируемых учреждений (19.1.03.20). </w:t>
      </w:r>
    </w:p>
    <w:p w:rsidR="008F2D16" w:rsidRDefault="00D43CB6">
      <w:pPr>
        <w:spacing w:line="320" w:lineRule="exact"/>
        <w:ind w:firstLine="709"/>
        <w:jc w:val="both"/>
        <w:rPr>
          <w:highlight w:val="white"/>
        </w:rPr>
      </w:pPr>
      <w:r>
        <w:rPr>
          <w:szCs w:val="28"/>
        </w:rPr>
        <w:t>3.1.4.11. Осуществляет санкционирование расходов муниципальных бюджетных и муниципальных автономных учреждений источником финансовог</w:t>
      </w:r>
      <w:r w:rsidR="00763DBA">
        <w:rPr>
          <w:szCs w:val="28"/>
        </w:rPr>
        <w:t xml:space="preserve">о </w:t>
      </w:r>
      <w:proofErr w:type="gramStart"/>
      <w:r w:rsidR="00763DBA">
        <w:rPr>
          <w:szCs w:val="28"/>
        </w:rPr>
        <w:t>обеспечения</w:t>
      </w:r>
      <w:proofErr w:type="gramEnd"/>
      <w:r w:rsidR="00763DBA">
        <w:rPr>
          <w:szCs w:val="28"/>
        </w:rPr>
        <w:t xml:space="preserve"> которых являются </w:t>
      </w:r>
      <w:r>
        <w:rPr>
          <w:szCs w:val="28"/>
        </w:rPr>
        <w:t>субсидии, полученные в соответствии с абзацем              2 пункта 1 статьи 78.1 и пунктом 1 статьи 78.2 Бюджетного кодекса Российской Фе</w:t>
      </w:r>
      <w:r>
        <w:rPr>
          <w:szCs w:val="28"/>
          <w:highlight w:val="white"/>
        </w:rPr>
        <w:t xml:space="preserve">дерации в части курируемых учреждений.  </w:t>
      </w:r>
    </w:p>
    <w:p w:rsidR="008F2D16" w:rsidRDefault="00D43CB6">
      <w:pPr>
        <w:spacing w:line="320" w:lineRule="exact"/>
        <w:ind w:firstLine="709"/>
        <w:jc w:val="both"/>
        <w:rPr>
          <w:highlight w:val="white"/>
        </w:rPr>
      </w:pPr>
      <w:r>
        <w:rPr>
          <w:szCs w:val="28"/>
          <w:highlight w:val="white"/>
        </w:rPr>
        <w:t xml:space="preserve">3.1.4.12. </w:t>
      </w:r>
      <w:proofErr w:type="gramStart"/>
      <w:r>
        <w:rPr>
          <w:szCs w:val="28"/>
          <w:highlight w:val="white"/>
        </w:rPr>
        <w:t xml:space="preserve">Осуществляет мониторинг достижения результатов предоставления     из бюджета города Ростова-на-Дону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в соответствии с абзацем вторым </w:t>
      </w:r>
      <w:hyperlink r:id="rId8" w:tooltip="consultantplus://offline/ref=840E3C5B4AC2FDE047A48994358974EC2A276FFBCEBD18429E0B80C59AED67DDB80FBF296AE108167365518D8C39CA19868A80F8C29BF2FBQDZDK" w:history="1">
        <w:r>
          <w:rPr>
            <w:szCs w:val="28"/>
            <w:highlight w:val="white"/>
          </w:rPr>
          <w:t>пункта 1</w:t>
        </w:r>
      </w:hyperlink>
      <w:hyperlink r:id="rId9" w:tooltip="consultantplus://offline/ref=840E3C5B4AC2FDE047A48994358974EC2A276FFBCEBD18429E0B80C59AED67DDB80FBF296AE109127465518D8C39CA19868A80F8C29BF2FBQDZDK" w:history="1">
        <w:r>
          <w:rPr>
            <w:szCs w:val="28"/>
            <w:highlight w:val="white"/>
          </w:rPr>
          <w:t xml:space="preserve"> статьи 78.1</w:t>
        </w:r>
      </w:hyperlink>
      <w:r>
        <w:rPr>
          <w:szCs w:val="28"/>
          <w:highlight w:val="white"/>
        </w:rPr>
        <w:t xml:space="preserve"> Бюджетного кодекса Российской Федерации  в части формирования информации о мониторинге достижения результатов предоставления субсидии и обеспечения ее размещения на официальном портале                  в части курируемых</w:t>
      </w:r>
      <w:proofErr w:type="gramEnd"/>
      <w:r>
        <w:rPr>
          <w:szCs w:val="28"/>
          <w:highlight w:val="white"/>
        </w:rPr>
        <w:t xml:space="preserve"> учреждений.</w:t>
      </w:r>
    </w:p>
    <w:p w:rsidR="008F2D16" w:rsidRDefault="00D43CB6">
      <w:pPr>
        <w:spacing w:line="320" w:lineRule="exact"/>
        <w:ind w:firstLine="709"/>
        <w:jc w:val="both"/>
        <w:rPr>
          <w:szCs w:val="28"/>
          <w:highlight w:val="white"/>
        </w:rPr>
      </w:pPr>
      <w:r>
        <w:rPr>
          <w:szCs w:val="28"/>
          <w:highlight w:val="white"/>
        </w:rPr>
        <w:t xml:space="preserve">3.1.4.13. Участвует в подготовке проектов муниципальных правовых актов </w:t>
      </w:r>
      <w:r>
        <w:rPr>
          <w:szCs w:val="28"/>
          <w:highlight w:val="white"/>
        </w:rPr>
        <w:br/>
        <w:t>(в том числе: согласование (визирование), участие в разработке, подготовке предложений, заключений, замечаний и др.): решений Ростовской-на-Дону городской Думы, постановлений, распоряжений Администрации города                 Ростова-на-Дону, приказов Муниципального казначейства города Ростова-на-Дону  (21.1.01.01).</w:t>
      </w:r>
    </w:p>
    <w:p w:rsidR="008F2D16" w:rsidRDefault="00D43CB6">
      <w:pPr>
        <w:spacing w:line="320" w:lineRule="exact"/>
        <w:ind w:firstLine="709"/>
        <w:jc w:val="both"/>
        <w:rPr>
          <w:szCs w:val="28"/>
          <w:highlight w:val="white"/>
        </w:rPr>
      </w:pPr>
      <w:r>
        <w:rPr>
          <w:szCs w:val="28"/>
          <w:highlight w:val="white"/>
        </w:rPr>
        <w:t>3.1.4.14. Ведет работу со служебными документами. Ведет делопроизводство и документооборот, в том числе электронный документооборот, в части ведения делопроизводства и документооборота в ОМК по Ворошиловскому району, в том числе:</w:t>
      </w:r>
    </w:p>
    <w:p w:rsidR="008F2D16" w:rsidRDefault="00D43CB6">
      <w:pPr>
        <w:spacing w:line="320" w:lineRule="exact"/>
        <w:ind w:firstLine="709"/>
        <w:jc w:val="both"/>
        <w:rPr>
          <w:szCs w:val="28"/>
          <w:highlight w:val="white"/>
        </w:rPr>
      </w:pPr>
      <w:r>
        <w:rPr>
          <w:szCs w:val="28"/>
          <w:highlight w:val="white"/>
        </w:rPr>
        <w:t>формирования и ведения дел в соответствии с утвержденной номенклатурой;</w:t>
      </w:r>
    </w:p>
    <w:p w:rsidR="008F2D16" w:rsidRDefault="00D43CB6">
      <w:pPr>
        <w:spacing w:line="320" w:lineRule="exact"/>
        <w:ind w:firstLine="709"/>
        <w:jc w:val="both"/>
        <w:rPr>
          <w:szCs w:val="28"/>
          <w:highlight w:val="white"/>
        </w:rPr>
      </w:pPr>
      <w:r>
        <w:rPr>
          <w:szCs w:val="28"/>
          <w:highlight w:val="white"/>
        </w:rPr>
        <w:t xml:space="preserve"> подготовки  документов, хранящихся в ОМК по Ворошиловскому району, для сдачи в архив (21.1.05.01).</w:t>
      </w:r>
    </w:p>
    <w:p w:rsidR="008F2D16" w:rsidRDefault="00D43CB6">
      <w:pPr>
        <w:spacing w:line="320" w:lineRule="exact"/>
        <w:ind w:firstLine="709"/>
        <w:jc w:val="both"/>
        <w:rPr>
          <w:szCs w:val="28"/>
          <w:highlight w:val="white"/>
        </w:rPr>
      </w:pPr>
      <w:r>
        <w:rPr>
          <w:szCs w:val="28"/>
          <w:highlight w:val="white"/>
        </w:rPr>
        <w:t>3.1.4.15. Принимает участие в планировании работы Администрации города Ростова-на-Дону и ее структурных подразделений в части подготовки недельных планов работы ОМК по Ворошиловскому району и отчетов об их выполнении (21.1.10.01).</w:t>
      </w:r>
    </w:p>
    <w:p w:rsidR="008F2D16" w:rsidRDefault="00D43CB6">
      <w:pPr>
        <w:spacing w:line="320" w:lineRule="exact"/>
        <w:ind w:firstLine="709"/>
        <w:jc w:val="both"/>
        <w:rPr>
          <w:szCs w:val="28"/>
          <w:highlight w:val="white"/>
        </w:rPr>
      </w:pPr>
      <w:r>
        <w:rPr>
          <w:szCs w:val="28"/>
          <w:highlight w:val="white"/>
        </w:rPr>
        <w:t xml:space="preserve">3.1.4.16. Принимает участие в обеспечении сохранности, комплектовании, учете и использовании документов, находящихся в муниципальной   собственности, в соответствии со сроками, установленными законодательством </w:t>
      </w:r>
      <w:r>
        <w:rPr>
          <w:szCs w:val="28"/>
          <w:highlight w:val="white"/>
        </w:rPr>
        <w:lastRenderedPageBreak/>
        <w:t xml:space="preserve">Российской Федерации, в части документов, хранящихся в ОМК </w:t>
      </w:r>
      <w:r w:rsidR="009C2EAD">
        <w:rPr>
          <w:szCs w:val="28"/>
          <w:highlight w:val="white"/>
        </w:rPr>
        <w:br/>
      </w:r>
      <w:r>
        <w:rPr>
          <w:szCs w:val="28"/>
          <w:highlight w:val="white"/>
        </w:rPr>
        <w:t>по Ворошиловскому району (24.1.01.09).</w:t>
      </w:r>
    </w:p>
    <w:p w:rsidR="008F2D16" w:rsidRDefault="00D43CB6">
      <w:pPr>
        <w:tabs>
          <w:tab w:val="left" w:pos="1865"/>
        </w:tabs>
        <w:spacing w:line="320" w:lineRule="exact"/>
        <w:ind w:left="11" w:right="4" w:firstLine="716"/>
        <w:jc w:val="both"/>
        <w:rPr>
          <w:szCs w:val="28"/>
          <w:highlight w:val="white"/>
        </w:rPr>
      </w:pPr>
      <w:r>
        <w:rPr>
          <w:szCs w:val="28"/>
          <w:highlight w:val="white"/>
        </w:rPr>
        <w:t>3.1.4.1</w:t>
      </w:r>
      <w:r w:rsidR="00763DBA">
        <w:rPr>
          <w:szCs w:val="28"/>
          <w:highlight w:val="white"/>
        </w:rPr>
        <w:t>7</w:t>
      </w:r>
      <w:r>
        <w:rPr>
          <w:szCs w:val="28"/>
          <w:highlight w:val="white"/>
        </w:rPr>
        <w:t>.  </w:t>
      </w:r>
      <w:proofErr w:type="gramStart"/>
      <w:r>
        <w:rPr>
          <w:szCs w:val="28"/>
          <w:highlight w:val="white"/>
        </w:rPr>
        <w:t>Осуществляет иные обязанности</w:t>
      </w:r>
      <w:proofErr w:type="gramEnd"/>
      <w:r>
        <w:rPr>
          <w:szCs w:val="28"/>
          <w:highlight w:val="white"/>
        </w:rPr>
        <w:t>, предусмотренные законодательством, приказами Муниципального казначейства, поручениями руководителя Муниципального казначейства города Ростова-на-Дону и начальника ОМК по Ворошиловскому району.</w:t>
      </w:r>
    </w:p>
    <w:p w:rsidR="008F2D16" w:rsidRDefault="00D43CB6">
      <w:pPr>
        <w:tabs>
          <w:tab w:val="left" w:pos="1865"/>
        </w:tabs>
        <w:spacing w:line="320" w:lineRule="exact"/>
        <w:ind w:left="11" w:right="4" w:firstLine="716"/>
        <w:jc w:val="both"/>
        <w:rPr>
          <w:szCs w:val="28"/>
          <w:highlight w:val="white"/>
        </w:rPr>
      </w:pPr>
      <w:r>
        <w:rPr>
          <w:szCs w:val="28"/>
          <w:highlight w:val="white"/>
        </w:rPr>
        <w:t>3.1.5. Главный специалист не оказывает муниципальные услуги.</w:t>
      </w:r>
    </w:p>
    <w:p w:rsidR="008F2D16" w:rsidRDefault="00D43CB6">
      <w:pPr>
        <w:spacing w:line="320" w:lineRule="exact"/>
        <w:ind w:firstLine="708"/>
        <w:rPr>
          <w:szCs w:val="28"/>
          <w:highlight w:val="white"/>
        </w:rPr>
      </w:pPr>
      <w:r>
        <w:rPr>
          <w:szCs w:val="28"/>
          <w:highlight w:val="white"/>
        </w:rPr>
        <w:t>3.2. Права главного специалиста</w:t>
      </w:r>
    </w:p>
    <w:p w:rsidR="008F2D16" w:rsidRDefault="00D43CB6">
      <w:pPr>
        <w:spacing w:line="320" w:lineRule="exact"/>
        <w:ind w:firstLine="709"/>
        <w:jc w:val="both"/>
        <w:rPr>
          <w:szCs w:val="28"/>
          <w:highlight w:val="white"/>
        </w:rPr>
      </w:pPr>
      <w:r>
        <w:rPr>
          <w:szCs w:val="28"/>
          <w:highlight w:val="white"/>
        </w:rPr>
        <w:t>При исполнении своих должностных обязанностей главный специалист обладает правами, установленными статьей 11 Федерального закона от 02.03.2007 № 25-ФЗ «О муниципальной службе в Российской Федерации».</w:t>
      </w:r>
    </w:p>
    <w:p w:rsidR="008F2D16" w:rsidRDefault="00D43CB6">
      <w:pPr>
        <w:spacing w:line="320" w:lineRule="exact"/>
        <w:ind w:firstLine="709"/>
        <w:rPr>
          <w:szCs w:val="28"/>
          <w:highlight w:val="white"/>
        </w:rPr>
      </w:pPr>
      <w:r>
        <w:rPr>
          <w:szCs w:val="28"/>
          <w:highlight w:val="white"/>
        </w:rPr>
        <w:t>Кроме того, главный специалист имеет право:</w:t>
      </w:r>
    </w:p>
    <w:p w:rsidR="008F2D16" w:rsidRDefault="00D43CB6">
      <w:pPr>
        <w:spacing w:line="320" w:lineRule="exact"/>
        <w:ind w:firstLine="709"/>
        <w:jc w:val="both"/>
        <w:rPr>
          <w:szCs w:val="28"/>
          <w:highlight w:val="white"/>
        </w:rPr>
      </w:pPr>
      <w:r>
        <w:rPr>
          <w:szCs w:val="28"/>
          <w:highlight w:val="white"/>
        </w:rPr>
        <w:t xml:space="preserve">знакомиться с проектами решений, принимаемых начальником ОМК </w:t>
      </w:r>
      <w:r w:rsidR="009C2EAD">
        <w:rPr>
          <w:szCs w:val="28"/>
          <w:highlight w:val="white"/>
        </w:rPr>
        <w:br/>
      </w:r>
      <w:r>
        <w:rPr>
          <w:szCs w:val="28"/>
          <w:highlight w:val="white"/>
        </w:rPr>
        <w:t>по Ворошиловскому району</w:t>
      </w:r>
      <w:proofErr w:type="gramStart"/>
      <w:r>
        <w:rPr>
          <w:szCs w:val="28"/>
          <w:highlight w:val="white"/>
        </w:rPr>
        <w:t xml:space="preserve"> ,</w:t>
      </w:r>
      <w:proofErr w:type="gramEnd"/>
      <w:r>
        <w:rPr>
          <w:szCs w:val="28"/>
          <w:highlight w:val="white"/>
        </w:rPr>
        <w:t xml:space="preserve"> касающихся деятельности главного специалиста;</w:t>
      </w:r>
    </w:p>
    <w:p w:rsidR="008F2D16" w:rsidRDefault="00D43CB6">
      <w:pPr>
        <w:spacing w:line="320" w:lineRule="exact"/>
        <w:ind w:firstLine="709"/>
        <w:jc w:val="both"/>
        <w:rPr>
          <w:szCs w:val="28"/>
          <w:highlight w:val="white"/>
        </w:rPr>
      </w:pPr>
      <w:r>
        <w:rPr>
          <w:szCs w:val="28"/>
          <w:highlight w:val="white"/>
        </w:rPr>
        <w:t>получать информацию и материалы, необходимые для исполнения должностных обязанностей;</w:t>
      </w:r>
    </w:p>
    <w:p w:rsidR="008F2D16" w:rsidRDefault="00D43CB6">
      <w:pPr>
        <w:spacing w:line="320" w:lineRule="exact"/>
        <w:ind w:firstLine="709"/>
        <w:jc w:val="both"/>
        <w:rPr>
          <w:szCs w:val="28"/>
        </w:rPr>
      </w:pPr>
      <w:r>
        <w:rPr>
          <w:szCs w:val="28"/>
          <w:highlight w:val="white"/>
        </w:rPr>
        <w:t xml:space="preserve">запрашивать лично или по поручению начальника ОМК по Ворошиловскому району от структурных подразделений Муниципального казначейства города Ростова-на-Дону, администрации Ворошиловского </w:t>
      </w:r>
      <w:r>
        <w:rPr>
          <w:szCs w:val="28"/>
        </w:rPr>
        <w:t>района, муниципальных учреждений, документы и сведения, необходимые для выполнения должностных обязанностей;</w:t>
      </w:r>
    </w:p>
    <w:p w:rsidR="008F2D16" w:rsidRDefault="00D43CB6">
      <w:pPr>
        <w:spacing w:line="320" w:lineRule="exact"/>
        <w:ind w:firstLine="709"/>
        <w:jc w:val="both"/>
        <w:rPr>
          <w:szCs w:val="28"/>
        </w:rPr>
      </w:pPr>
      <w:r>
        <w:rPr>
          <w:szCs w:val="28"/>
        </w:rPr>
        <w:t>визировать документы, давать заключения и предложения по решению вопросов, относящихся к его компетенции;</w:t>
      </w:r>
    </w:p>
    <w:p w:rsidR="008F2D16" w:rsidRDefault="00D43CB6">
      <w:pPr>
        <w:spacing w:line="320" w:lineRule="exact"/>
        <w:ind w:firstLine="709"/>
        <w:jc w:val="both"/>
        <w:rPr>
          <w:szCs w:val="28"/>
        </w:rPr>
      </w:pPr>
      <w:r>
        <w:rPr>
          <w:szCs w:val="28"/>
        </w:rPr>
        <w:t>выносить на рассмотрение начальника ОМК по Ворошиловскому району  предложения по улучшению деятельности Муниципального казначейства города Ростова-на-Дону, совершенствованию своей деятельности;</w:t>
      </w:r>
    </w:p>
    <w:p w:rsidR="008F2D16" w:rsidRDefault="00D43CB6">
      <w:pPr>
        <w:spacing w:line="320" w:lineRule="exact"/>
        <w:ind w:firstLine="709"/>
        <w:jc w:val="both"/>
        <w:rPr>
          <w:szCs w:val="28"/>
        </w:rPr>
      </w:pPr>
      <w:r>
        <w:rPr>
          <w:szCs w:val="28"/>
        </w:rPr>
        <w:t>давать работникам структурных подразделений Администрации города Ростова-на-Дону, ее отраслевых (функциональных) и территориальных органов разъяснения по вопросам, входящим в его должностные обязанности;</w:t>
      </w:r>
    </w:p>
    <w:p w:rsidR="008F2D16" w:rsidRDefault="00D43CB6">
      <w:pPr>
        <w:spacing w:line="320" w:lineRule="exact"/>
        <w:ind w:firstLine="709"/>
        <w:jc w:val="both"/>
      </w:pPr>
      <w:r>
        <w:rPr>
          <w:szCs w:val="28"/>
        </w:rPr>
        <w:t>осуществлять иные права, необходимые для реализации возложенных на него должностных обязанностей.</w:t>
      </w:r>
    </w:p>
    <w:p w:rsidR="008F2D16" w:rsidRDefault="00D43CB6">
      <w:pPr>
        <w:spacing w:line="320" w:lineRule="exact"/>
        <w:ind w:left="709"/>
        <w:rPr>
          <w:szCs w:val="28"/>
        </w:rPr>
      </w:pPr>
      <w:r>
        <w:rPr>
          <w:szCs w:val="28"/>
        </w:rPr>
        <w:t>3.3. Ответственность главного специалиста</w:t>
      </w:r>
    </w:p>
    <w:p w:rsidR="008F2D16" w:rsidRDefault="00D43CB6">
      <w:pPr>
        <w:spacing w:line="320" w:lineRule="exact"/>
        <w:ind w:firstLine="709"/>
        <w:jc w:val="both"/>
        <w:rPr>
          <w:szCs w:val="28"/>
        </w:rPr>
      </w:pPr>
      <w:r>
        <w:rPr>
          <w:szCs w:val="28"/>
        </w:rPr>
        <w:t xml:space="preserve">Главный специалист несет ответственность в соответствии </w:t>
      </w:r>
      <w:r>
        <w:rPr>
          <w:szCs w:val="28"/>
        </w:rPr>
        <w:br/>
        <w:t>с Федеральным законом от 02.03.2007 № 25-ФЗ</w:t>
      </w:r>
      <w:r>
        <w:rPr>
          <w:color w:val="0000FF"/>
          <w:szCs w:val="28"/>
        </w:rPr>
        <w:t xml:space="preserve"> </w:t>
      </w:r>
      <w:r>
        <w:rPr>
          <w:szCs w:val="28"/>
        </w:rPr>
        <w:t xml:space="preserve">«О муниципальной службе </w:t>
      </w:r>
      <w:r>
        <w:rPr>
          <w:szCs w:val="28"/>
        </w:rPr>
        <w:br/>
        <w:t xml:space="preserve">в Российской Федерации»: </w:t>
      </w:r>
    </w:p>
    <w:p w:rsidR="008F2D16" w:rsidRDefault="00D43CB6">
      <w:pPr>
        <w:spacing w:line="320" w:lineRule="exact"/>
        <w:ind w:firstLine="709"/>
        <w:jc w:val="both"/>
      </w:pPr>
      <w:r>
        <w:rPr>
          <w:szCs w:val="28"/>
        </w:rPr>
        <w:t xml:space="preserve">за неисполнение или ненадлежащее исполнение возложенных на него должностных обязанностей (несвоевременное выполнение заданий, приказов, </w:t>
      </w:r>
      <w:r w:rsidR="009C2EAD">
        <w:rPr>
          <w:szCs w:val="28"/>
        </w:rPr>
        <w:t xml:space="preserve">распоряжений; </w:t>
      </w:r>
      <w:r>
        <w:rPr>
          <w:szCs w:val="28"/>
        </w:rPr>
        <w:t xml:space="preserve">представление руководству недостаточной и необъективной информации и др.); </w:t>
      </w:r>
    </w:p>
    <w:p w:rsidR="008F2D16" w:rsidRDefault="00D43CB6">
      <w:pPr>
        <w:spacing w:line="320" w:lineRule="exact"/>
        <w:ind w:firstLine="709"/>
        <w:jc w:val="both"/>
        <w:rPr>
          <w:szCs w:val="28"/>
        </w:rPr>
      </w:pPr>
      <w:r>
        <w:rPr>
          <w:szCs w:val="28"/>
        </w:rPr>
        <w:t xml:space="preserve">за несоблюдение ограничений и нарушение запретов, связанных </w:t>
      </w:r>
      <w:r>
        <w:rPr>
          <w:szCs w:val="28"/>
        </w:rPr>
        <w:br/>
        <w:t xml:space="preserve">с муниципальной службой; </w:t>
      </w:r>
    </w:p>
    <w:p w:rsidR="008F2D16" w:rsidRDefault="00D43CB6">
      <w:pPr>
        <w:spacing w:line="320" w:lineRule="exact"/>
        <w:ind w:firstLine="709"/>
        <w:jc w:val="both"/>
        <w:rPr>
          <w:szCs w:val="28"/>
        </w:rPr>
      </w:pPr>
      <w:r>
        <w:rPr>
          <w:szCs w:val="28"/>
        </w:rPr>
        <w:t xml:space="preserve">за действия или бездействие, ведущие к нарушению прав и законных интересов граждан; </w:t>
      </w:r>
    </w:p>
    <w:p w:rsidR="008F2D16" w:rsidRDefault="00D43CB6">
      <w:pPr>
        <w:spacing w:line="320" w:lineRule="exact"/>
        <w:ind w:firstLine="709"/>
        <w:jc w:val="both"/>
        <w:rPr>
          <w:szCs w:val="28"/>
        </w:rPr>
      </w:pPr>
      <w:r>
        <w:rPr>
          <w:szCs w:val="28"/>
        </w:rPr>
        <w:t>за разглашение сведений, ставших ему известными в связи с исполнением должностных обязанностей;</w:t>
      </w:r>
    </w:p>
    <w:p w:rsidR="008F2D16" w:rsidRDefault="00D43CB6">
      <w:pPr>
        <w:spacing w:line="320" w:lineRule="exact"/>
        <w:ind w:firstLine="709"/>
        <w:jc w:val="both"/>
        <w:rPr>
          <w:szCs w:val="28"/>
        </w:rPr>
      </w:pPr>
      <w:r>
        <w:rPr>
          <w:szCs w:val="28"/>
        </w:rPr>
        <w:lastRenderedPageBreak/>
        <w:t>за неисполнение должностных обязанностей, связанных с соблюдением требований действующего законодательства по соответствующим направлениям деятельности, которое является основанием для привлечения Муниципального казначейства города Ростова-на-Дону, его руководства к административной ответственности;</w:t>
      </w:r>
    </w:p>
    <w:p w:rsidR="008F2D16" w:rsidRDefault="00D43CB6">
      <w:pPr>
        <w:spacing w:line="320" w:lineRule="exact"/>
        <w:ind w:firstLine="709"/>
        <w:jc w:val="both"/>
        <w:rPr>
          <w:szCs w:val="28"/>
        </w:rPr>
      </w:pPr>
      <w:r>
        <w:rPr>
          <w:szCs w:val="28"/>
        </w:rPr>
        <w:t>за нарушение трудовой дисциплины, правил техники безопасности, пожарной безопасности.</w:t>
      </w:r>
    </w:p>
    <w:p w:rsidR="008F2D16" w:rsidRDefault="008F2D16">
      <w:pPr>
        <w:spacing w:line="320" w:lineRule="exact"/>
        <w:ind w:firstLine="709"/>
        <w:jc w:val="both"/>
        <w:rPr>
          <w:szCs w:val="28"/>
        </w:rPr>
      </w:pPr>
    </w:p>
    <w:p w:rsidR="008F2D16" w:rsidRDefault="00D43CB6">
      <w:pPr>
        <w:spacing w:line="320" w:lineRule="exact"/>
        <w:ind w:firstLine="709"/>
        <w:jc w:val="center"/>
        <w:rPr>
          <w:szCs w:val="28"/>
        </w:rPr>
      </w:pPr>
      <w:r>
        <w:rPr>
          <w:szCs w:val="28"/>
        </w:rPr>
        <w:t>4. Перечень вопросов, по которым главный специали</w:t>
      </w:r>
      <w:proofErr w:type="gramStart"/>
      <w:r>
        <w:rPr>
          <w:szCs w:val="28"/>
        </w:rPr>
        <w:t>ст впр</w:t>
      </w:r>
      <w:proofErr w:type="gramEnd"/>
      <w:r>
        <w:rPr>
          <w:szCs w:val="28"/>
        </w:rPr>
        <w:t>аве или  обязан участвовать при подготовке проектов муниципальных правовых актов, проектов управленческих решений</w:t>
      </w:r>
    </w:p>
    <w:p w:rsidR="008F2D16" w:rsidRDefault="008F2D16">
      <w:pPr>
        <w:spacing w:line="320" w:lineRule="exact"/>
        <w:ind w:firstLine="709"/>
        <w:jc w:val="center"/>
        <w:rPr>
          <w:sz w:val="20"/>
        </w:rPr>
      </w:pPr>
    </w:p>
    <w:p w:rsidR="008F2D16" w:rsidRDefault="00D43CB6">
      <w:pPr>
        <w:spacing w:line="320" w:lineRule="exact"/>
        <w:ind w:firstLine="709"/>
        <w:jc w:val="both"/>
        <w:rPr>
          <w:szCs w:val="28"/>
        </w:rPr>
      </w:pPr>
      <w:r>
        <w:rPr>
          <w:szCs w:val="28"/>
        </w:rPr>
        <w:t>4.1. Главный специалист принимает участие в подготовке проектов постановлений и распоряжений Администрации города Ростова-на-Дону,  приказов Муниципального казначейства города Ростова-на-Дону  в соответствии со своей компетенцией по вопросам, входящим в его должностные обязанности.</w:t>
      </w:r>
    </w:p>
    <w:p w:rsidR="008F2D16" w:rsidRDefault="00D43CB6">
      <w:pPr>
        <w:spacing w:line="320" w:lineRule="exact"/>
        <w:ind w:firstLine="709"/>
        <w:jc w:val="both"/>
        <w:rPr>
          <w:szCs w:val="28"/>
        </w:rPr>
      </w:pPr>
      <w:r>
        <w:rPr>
          <w:szCs w:val="28"/>
        </w:rPr>
        <w:t>4.2. Главный специали</w:t>
      </w:r>
      <w:proofErr w:type="gramStart"/>
      <w:r>
        <w:rPr>
          <w:szCs w:val="28"/>
        </w:rPr>
        <w:t>ст впр</w:t>
      </w:r>
      <w:proofErr w:type="gramEnd"/>
      <w:r>
        <w:rPr>
          <w:szCs w:val="28"/>
        </w:rPr>
        <w:t>аве принимать участие в подготовке информации по вопросам, входящим в его должностные обязанности, подготовке аналитических материалов по направлению деятельности, обсуждении проектов муниципальных правовых актов, а также принимаемых управленческих решений по вопросам, входящим в его компетенцию.</w:t>
      </w:r>
    </w:p>
    <w:p w:rsidR="008F2D16" w:rsidRDefault="008F2D16">
      <w:pPr>
        <w:spacing w:line="320" w:lineRule="exact"/>
        <w:ind w:firstLine="709"/>
        <w:jc w:val="both"/>
        <w:rPr>
          <w:szCs w:val="28"/>
        </w:rPr>
      </w:pPr>
    </w:p>
    <w:p w:rsidR="008F2D16" w:rsidRDefault="00D43CB6">
      <w:pPr>
        <w:spacing w:line="320" w:lineRule="exact"/>
        <w:ind w:left="180"/>
        <w:jc w:val="center"/>
        <w:rPr>
          <w:szCs w:val="28"/>
        </w:rPr>
      </w:pPr>
      <w:r>
        <w:rPr>
          <w:szCs w:val="28"/>
        </w:rPr>
        <w:t>5. Порядок взаимодействия главного специалиста при исполнении</w:t>
      </w:r>
    </w:p>
    <w:p w:rsidR="008F2D16" w:rsidRDefault="00D43CB6">
      <w:pPr>
        <w:spacing w:line="320" w:lineRule="exact"/>
        <w:ind w:left="360"/>
        <w:jc w:val="center"/>
        <w:rPr>
          <w:szCs w:val="28"/>
        </w:rPr>
      </w:pPr>
      <w:r>
        <w:rPr>
          <w:szCs w:val="28"/>
        </w:rPr>
        <w:t>должностных обязанностей с работниками Правительства Ростовской области, Администрации города, её отраслевых (функциональных) и территориальных органов, гражданами и организациями</w:t>
      </w:r>
    </w:p>
    <w:p w:rsidR="008F2D16" w:rsidRDefault="008F2D16">
      <w:pPr>
        <w:tabs>
          <w:tab w:val="left" w:pos="5970"/>
        </w:tabs>
        <w:spacing w:line="320" w:lineRule="exact"/>
        <w:rPr>
          <w:sz w:val="20"/>
        </w:rPr>
      </w:pPr>
    </w:p>
    <w:p w:rsidR="008F2D16" w:rsidRDefault="00D43CB6">
      <w:pPr>
        <w:shd w:val="clear" w:color="auto" w:fill="FFFFFF"/>
        <w:spacing w:line="320" w:lineRule="exact"/>
        <w:ind w:left="4" w:right="7" w:firstLine="691"/>
        <w:jc w:val="both"/>
        <w:rPr>
          <w:szCs w:val="28"/>
        </w:rPr>
      </w:pPr>
      <w:r>
        <w:rPr>
          <w:szCs w:val="28"/>
        </w:rPr>
        <w:t xml:space="preserve">Для выполнения своих должностных обязанностей и реализации </w:t>
      </w:r>
      <w:r>
        <w:rPr>
          <w:spacing w:val="-1"/>
          <w:szCs w:val="28"/>
        </w:rPr>
        <w:t xml:space="preserve">предоставленных прав главный специалист в порядке, установленном действующим </w:t>
      </w:r>
      <w:r>
        <w:rPr>
          <w:szCs w:val="28"/>
        </w:rPr>
        <w:t xml:space="preserve">законодательством и иными организационно-распорядительными документами, взаимодействует </w:t>
      </w:r>
      <w:proofErr w:type="gramStart"/>
      <w:r>
        <w:rPr>
          <w:szCs w:val="28"/>
        </w:rPr>
        <w:t>с</w:t>
      </w:r>
      <w:proofErr w:type="gramEnd"/>
      <w:r>
        <w:rPr>
          <w:szCs w:val="28"/>
        </w:rPr>
        <w:t>:</w:t>
      </w:r>
    </w:p>
    <w:p w:rsidR="008F2D16" w:rsidRDefault="00D43CB6">
      <w:pPr>
        <w:spacing w:line="320" w:lineRule="exact"/>
        <w:ind w:firstLine="709"/>
        <w:jc w:val="both"/>
      </w:pPr>
      <w:r>
        <w:rPr>
          <w:szCs w:val="28"/>
        </w:rPr>
        <w:t>работниками структурных подразделений Муниципального казначейства города Ростова-на-Дону;</w:t>
      </w:r>
    </w:p>
    <w:p w:rsidR="008F2D16" w:rsidRDefault="00D43CB6">
      <w:pPr>
        <w:spacing w:line="320" w:lineRule="exact"/>
        <w:ind w:right="7" w:firstLine="720"/>
        <w:jc w:val="both"/>
        <w:rPr>
          <w:spacing w:val="-1"/>
          <w:szCs w:val="28"/>
        </w:rPr>
      </w:pPr>
      <w:r>
        <w:rPr>
          <w:szCs w:val="28"/>
        </w:rPr>
        <w:t xml:space="preserve">работниками </w:t>
      </w:r>
      <w:r>
        <w:rPr>
          <w:spacing w:val="-1"/>
          <w:szCs w:val="28"/>
        </w:rPr>
        <w:t>администрации Ворошиловского района;</w:t>
      </w:r>
    </w:p>
    <w:p w:rsidR="008F2D16" w:rsidRDefault="00D43CB6">
      <w:pPr>
        <w:spacing w:line="320" w:lineRule="exact"/>
        <w:ind w:right="7" w:firstLine="709"/>
        <w:jc w:val="both"/>
      </w:pPr>
      <w:r>
        <w:rPr>
          <w:szCs w:val="28"/>
        </w:rPr>
        <w:t xml:space="preserve">руководителями и работниками муниципальных учреждений, входящих                     в территориальную смету </w:t>
      </w:r>
      <w:r>
        <w:rPr>
          <w:spacing w:val="-1"/>
          <w:szCs w:val="28"/>
        </w:rPr>
        <w:t>Ворошиловского</w:t>
      </w:r>
      <w:r>
        <w:rPr>
          <w:szCs w:val="28"/>
        </w:rPr>
        <w:t xml:space="preserve"> района;</w:t>
      </w:r>
    </w:p>
    <w:p w:rsidR="008F2D16" w:rsidRDefault="00D43CB6">
      <w:pPr>
        <w:spacing w:line="320" w:lineRule="exact"/>
        <w:ind w:firstLine="709"/>
        <w:jc w:val="both"/>
        <w:rPr>
          <w:szCs w:val="28"/>
        </w:rPr>
      </w:pPr>
      <w:r>
        <w:rPr>
          <w:szCs w:val="28"/>
        </w:rPr>
        <w:t>иными организациями и должностными лицами.</w:t>
      </w:r>
    </w:p>
    <w:p w:rsidR="008F2D16" w:rsidRDefault="008F2D16">
      <w:pPr>
        <w:spacing w:line="320" w:lineRule="exact"/>
      </w:pPr>
    </w:p>
    <w:p w:rsidR="008F2D16" w:rsidRDefault="008F2D16">
      <w:pPr>
        <w:shd w:val="clear" w:color="auto" w:fill="FFFFFF"/>
        <w:tabs>
          <w:tab w:val="left" w:pos="860"/>
        </w:tabs>
        <w:spacing w:line="320" w:lineRule="exact"/>
        <w:rPr>
          <w:szCs w:val="28"/>
        </w:rPr>
      </w:pPr>
    </w:p>
    <w:p w:rsidR="008F2D16" w:rsidRDefault="008F2D16">
      <w:pPr>
        <w:shd w:val="clear" w:color="auto" w:fill="FFFFFF"/>
        <w:tabs>
          <w:tab w:val="left" w:pos="860"/>
        </w:tabs>
        <w:spacing w:line="320" w:lineRule="exact"/>
        <w:rPr>
          <w:szCs w:val="28"/>
        </w:rPr>
      </w:pPr>
    </w:p>
    <w:p w:rsidR="008F2D16" w:rsidRDefault="008F2D16">
      <w:pPr>
        <w:jc w:val="right"/>
      </w:pPr>
    </w:p>
    <w:p w:rsidR="008F2D16" w:rsidRDefault="008F2D16">
      <w:pPr>
        <w:jc w:val="right"/>
      </w:pPr>
    </w:p>
    <w:p w:rsidR="008F2D16" w:rsidRDefault="008F2D16">
      <w:pPr>
        <w:jc w:val="right"/>
      </w:pPr>
    </w:p>
    <w:p w:rsidR="008F2D16" w:rsidRDefault="008F2D16">
      <w:pPr>
        <w:jc w:val="right"/>
      </w:pPr>
    </w:p>
    <w:p w:rsidR="008F2D16" w:rsidRDefault="008F2D16">
      <w:pPr>
        <w:jc w:val="right"/>
      </w:pPr>
    </w:p>
    <w:p w:rsidR="008F2D16" w:rsidRDefault="008F2D16">
      <w:pPr>
        <w:shd w:val="clear" w:color="auto" w:fill="FFFFFF"/>
        <w:tabs>
          <w:tab w:val="left" w:pos="860"/>
        </w:tabs>
        <w:spacing w:line="320" w:lineRule="exact"/>
        <w:rPr>
          <w:szCs w:val="28"/>
          <w:highlight w:val="white"/>
        </w:rPr>
      </w:pPr>
    </w:p>
    <w:sectPr w:rsidR="008F2D16" w:rsidSect="00D43CB6">
      <w:headerReference w:type="even" r:id="rId10"/>
      <w:headerReference w:type="default" r:id="rId11"/>
      <w:pgSz w:w="11907" w:h="16840"/>
      <w:pgMar w:top="1115" w:right="680" w:bottom="993"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CB6" w:rsidRDefault="00D43CB6">
      <w:r>
        <w:separator/>
      </w:r>
    </w:p>
  </w:endnote>
  <w:endnote w:type="continuationSeparator" w:id="0">
    <w:p w:rsidR="00D43CB6" w:rsidRDefault="00D43C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CB6" w:rsidRDefault="00D43CB6">
      <w:r>
        <w:separator/>
      </w:r>
    </w:p>
  </w:footnote>
  <w:footnote w:type="continuationSeparator" w:id="0">
    <w:p w:rsidR="00D43CB6" w:rsidRDefault="00D43C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rsidRDefault="000349A9">
    <w:pPr>
      <w:pStyle w:val="Header"/>
      <w:framePr w:wrap="around" w:vAnchor="text" w:hAnchor="margin" w:xAlign="center" w:y="1"/>
      <w:rPr>
        <w:rStyle w:val="af2"/>
      </w:rPr>
    </w:pPr>
    <w:r>
      <w:rPr>
        <w:rStyle w:val="af2"/>
      </w:rPr>
      <w:fldChar w:fldCharType="begin"/>
    </w:r>
    <w:r w:rsidR="00D43CB6">
      <w:rPr>
        <w:rStyle w:val="af2"/>
      </w:rPr>
      <w:instrText xml:space="preserve">PAGE  </w:instrText>
    </w:r>
    <w:r>
      <w:rPr>
        <w:rStyle w:val="af2"/>
      </w:rPr>
      <w:fldChar w:fldCharType="end"/>
    </w:r>
  </w:p>
  <w:p w:rsidR="00D43CB6" w:rsidRDefault="00D43CB6">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rsidRDefault="000349A9">
    <w:pPr>
      <w:pStyle w:val="Header"/>
      <w:framePr w:wrap="around" w:vAnchor="text" w:hAnchor="margin" w:xAlign="center" w:y="1"/>
      <w:rPr>
        <w:rStyle w:val="af2"/>
      </w:rPr>
    </w:pPr>
    <w:r>
      <w:rPr>
        <w:rStyle w:val="af2"/>
      </w:rPr>
      <w:fldChar w:fldCharType="begin"/>
    </w:r>
    <w:r w:rsidR="00D43CB6">
      <w:rPr>
        <w:rStyle w:val="af2"/>
      </w:rPr>
      <w:instrText xml:space="preserve">PAGE  </w:instrText>
    </w:r>
    <w:r>
      <w:rPr>
        <w:rStyle w:val="af2"/>
      </w:rPr>
      <w:fldChar w:fldCharType="separate"/>
    </w:r>
    <w:r w:rsidR="00763DBA">
      <w:rPr>
        <w:rStyle w:val="af2"/>
        <w:noProof/>
      </w:rPr>
      <w:t>11</w:t>
    </w:r>
    <w:r>
      <w:rPr>
        <w:rStyle w:val="af2"/>
      </w:rPr>
      <w:fldChar w:fldCharType="end"/>
    </w:r>
  </w:p>
  <w:p w:rsidR="00D43CB6" w:rsidRDefault="00D43CB6">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32932"/>
    <w:multiLevelType w:val="multilevel"/>
    <w:tmpl w:val="D2B882F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0BA61A8C"/>
    <w:multiLevelType w:val="multilevel"/>
    <w:tmpl w:val="1CCC25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0E3C3EE3"/>
    <w:multiLevelType w:val="multilevel"/>
    <w:tmpl w:val="73B08F12"/>
    <w:lvl w:ilvl="0">
      <w:start w:val="1"/>
      <w:numFmt w:val="decimal"/>
      <w:lvlText w:val="%1."/>
      <w:lvlJc w:val="left"/>
      <w:pPr>
        <w:ind w:left="432" w:hanging="432"/>
      </w:pPr>
    </w:lvl>
    <w:lvl w:ilvl="1">
      <w:start w:val="1"/>
      <w:numFmt w:val="decimal"/>
      <w:lvlText w:val="%1.%2."/>
      <w:lvlJc w:val="left"/>
      <w:pPr>
        <w:ind w:left="2160" w:hanging="720"/>
      </w:pPr>
    </w:lvl>
    <w:lvl w:ilvl="2">
      <w:start w:val="1"/>
      <w:numFmt w:val="decimalZero"/>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6840" w:hanging="1080"/>
      </w:pPr>
    </w:lvl>
    <w:lvl w:ilvl="5">
      <w:start w:val="1"/>
      <w:numFmt w:val="decimal"/>
      <w:lvlText w:val="%1.%2.%3.%4.%5.%6."/>
      <w:lvlJc w:val="left"/>
      <w:pPr>
        <w:ind w:left="8640" w:hanging="1440"/>
      </w:pPr>
    </w:lvl>
    <w:lvl w:ilvl="6">
      <w:start w:val="1"/>
      <w:numFmt w:val="decimal"/>
      <w:lvlText w:val="%1.%2.%3.%4.%5.%6.%7."/>
      <w:lvlJc w:val="left"/>
      <w:pPr>
        <w:ind w:left="10440" w:hanging="1800"/>
      </w:pPr>
    </w:lvl>
    <w:lvl w:ilvl="7">
      <w:start w:val="1"/>
      <w:numFmt w:val="decimal"/>
      <w:lvlText w:val="%1.%2.%3.%4.%5.%6.%7.%8."/>
      <w:lvlJc w:val="left"/>
      <w:pPr>
        <w:ind w:left="11880" w:hanging="1800"/>
      </w:pPr>
    </w:lvl>
    <w:lvl w:ilvl="8">
      <w:start w:val="1"/>
      <w:numFmt w:val="decimal"/>
      <w:lvlText w:val="%1.%2.%3.%4.%5.%6.%7.%8.%9."/>
      <w:lvlJc w:val="left"/>
      <w:pPr>
        <w:ind w:left="13680" w:hanging="2160"/>
      </w:pPr>
    </w:lvl>
  </w:abstractNum>
  <w:abstractNum w:abstractNumId="3">
    <w:nsid w:val="0F2003BA"/>
    <w:multiLevelType w:val="hybridMultilevel"/>
    <w:tmpl w:val="3E8AC328"/>
    <w:lvl w:ilvl="0" w:tplc="60C6F556">
      <w:start w:val="1"/>
      <w:numFmt w:val="decimal"/>
      <w:lvlText w:val="%1."/>
      <w:lvlJc w:val="left"/>
      <w:pPr>
        <w:ind w:left="720" w:hanging="360"/>
      </w:pPr>
      <w:rPr>
        <w:rFonts w:hint="default"/>
      </w:rPr>
    </w:lvl>
    <w:lvl w:ilvl="1" w:tplc="888E5A78">
      <w:start w:val="1"/>
      <w:numFmt w:val="lowerLetter"/>
      <w:lvlText w:val="%2."/>
      <w:lvlJc w:val="left"/>
      <w:pPr>
        <w:ind w:left="1440" w:hanging="360"/>
      </w:pPr>
    </w:lvl>
    <w:lvl w:ilvl="2" w:tplc="30101C8E">
      <w:start w:val="1"/>
      <w:numFmt w:val="lowerRoman"/>
      <w:lvlText w:val="%3."/>
      <w:lvlJc w:val="right"/>
      <w:pPr>
        <w:ind w:left="2160" w:hanging="180"/>
      </w:pPr>
    </w:lvl>
    <w:lvl w:ilvl="3" w:tplc="E3EEB248">
      <w:start w:val="1"/>
      <w:numFmt w:val="decimal"/>
      <w:lvlText w:val="%4."/>
      <w:lvlJc w:val="left"/>
      <w:pPr>
        <w:ind w:left="2880" w:hanging="360"/>
      </w:pPr>
    </w:lvl>
    <w:lvl w:ilvl="4" w:tplc="02A25324">
      <w:start w:val="1"/>
      <w:numFmt w:val="lowerLetter"/>
      <w:lvlText w:val="%5."/>
      <w:lvlJc w:val="left"/>
      <w:pPr>
        <w:ind w:left="3600" w:hanging="360"/>
      </w:pPr>
    </w:lvl>
    <w:lvl w:ilvl="5" w:tplc="1068C8E8">
      <w:start w:val="1"/>
      <w:numFmt w:val="lowerRoman"/>
      <w:lvlText w:val="%6."/>
      <w:lvlJc w:val="right"/>
      <w:pPr>
        <w:ind w:left="4320" w:hanging="180"/>
      </w:pPr>
    </w:lvl>
    <w:lvl w:ilvl="6" w:tplc="15C0B368">
      <w:start w:val="1"/>
      <w:numFmt w:val="decimal"/>
      <w:lvlText w:val="%7."/>
      <w:lvlJc w:val="left"/>
      <w:pPr>
        <w:ind w:left="5040" w:hanging="360"/>
      </w:pPr>
    </w:lvl>
    <w:lvl w:ilvl="7" w:tplc="3DEAC6EA">
      <w:start w:val="1"/>
      <w:numFmt w:val="lowerLetter"/>
      <w:lvlText w:val="%8."/>
      <w:lvlJc w:val="left"/>
      <w:pPr>
        <w:ind w:left="5760" w:hanging="360"/>
      </w:pPr>
    </w:lvl>
    <w:lvl w:ilvl="8" w:tplc="AA0ACA14">
      <w:start w:val="1"/>
      <w:numFmt w:val="lowerRoman"/>
      <w:lvlText w:val="%9."/>
      <w:lvlJc w:val="right"/>
      <w:pPr>
        <w:ind w:left="6480" w:hanging="180"/>
      </w:pPr>
    </w:lvl>
  </w:abstractNum>
  <w:abstractNum w:abstractNumId="4">
    <w:nsid w:val="21A01D78"/>
    <w:multiLevelType w:val="hybridMultilevel"/>
    <w:tmpl w:val="55227D9E"/>
    <w:lvl w:ilvl="0" w:tplc="B3CC2BBA">
      <w:start w:val="3"/>
      <w:numFmt w:val="bullet"/>
      <w:lvlText w:val=""/>
      <w:lvlJc w:val="left"/>
      <w:pPr>
        <w:ind w:left="920" w:hanging="360"/>
      </w:pPr>
      <w:rPr>
        <w:rFonts w:ascii="Symbol" w:eastAsia="Times New Roman" w:hAnsi="Symbol" w:cs="Times New Roman" w:hint="default"/>
      </w:rPr>
    </w:lvl>
    <w:lvl w:ilvl="1" w:tplc="DE982472">
      <w:start w:val="1"/>
      <w:numFmt w:val="bullet"/>
      <w:lvlText w:val="o"/>
      <w:lvlJc w:val="left"/>
      <w:pPr>
        <w:ind w:left="1640" w:hanging="360"/>
      </w:pPr>
      <w:rPr>
        <w:rFonts w:ascii="Courier New" w:hAnsi="Courier New" w:cs="Courier New" w:hint="default"/>
      </w:rPr>
    </w:lvl>
    <w:lvl w:ilvl="2" w:tplc="A3F68996">
      <w:start w:val="1"/>
      <w:numFmt w:val="bullet"/>
      <w:lvlText w:val=""/>
      <w:lvlJc w:val="left"/>
      <w:pPr>
        <w:ind w:left="2360" w:hanging="360"/>
      </w:pPr>
      <w:rPr>
        <w:rFonts w:ascii="Wingdings" w:hAnsi="Wingdings" w:hint="default"/>
      </w:rPr>
    </w:lvl>
    <w:lvl w:ilvl="3" w:tplc="D5548EE4">
      <w:start w:val="1"/>
      <w:numFmt w:val="bullet"/>
      <w:lvlText w:val=""/>
      <w:lvlJc w:val="left"/>
      <w:pPr>
        <w:ind w:left="3080" w:hanging="360"/>
      </w:pPr>
      <w:rPr>
        <w:rFonts w:ascii="Symbol" w:hAnsi="Symbol" w:hint="default"/>
      </w:rPr>
    </w:lvl>
    <w:lvl w:ilvl="4" w:tplc="5CCEC07C">
      <w:start w:val="1"/>
      <w:numFmt w:val="bullet"/>
      <w:lvlText w:val="o"/>
      <w:lvlJc w:val="left"/>
      <w:pPr>
        <w:ind w:left="3800" w:hanging="360"/>
      </w:pPr>
      <w:rPr>
        <w:rFonts w:ascii="Courier New" w:hAnsi="Courier New" w:cs="Courier New" w:hint="default"/>
      </w:rPr>
    </w:lvl>
    <w:lvl w:ilvl="5" w:tplc="E78A1552">
      <w:start w:val="1"/>
      <w:numFmt w:val="bullet"/>
      <w:lvlText w:val=""/>
      <w:lvlJc w:val="left"/>
      <w:pPr>
        <w:ind w:left="4520" w:hanging="360"/>
      </w:pPr>
      <w:rPr>
        <w:rFonts w:ascii="Wingdings" w:hAnsi="Wingdings" w:hint="default"/>
      </w:rPr>
    </w:lvl>
    <w:lvl w:ilvl="6" w:tplc="2D98938A">
      <w:start w:val="1"/>
      <w:numFmt w:val="bullet"/>
      <w:lvlText w:val=""/>
      <w:lvlJc w:val="left"/>
      <w:pPr>
        <w:ind w:left="5240" w:hanging="360"/>
      </w:pPr>
      <w:rPr>
        <w:rFonts w:ascii="Symbol" w:hAnsi="Symbol" w:hint="default"/>
      </w:rPr>
    </w:lvl>
    <w:lvl w:ilvl="7" w:tplc="AC72463A">
      <w:start w:val="1"/>
      <w:numFmt w:val="bullet"/>
      <w:lvlText w:val="o"/>
      <w:lvlJc w:val="left"/>
      <w:pPr>
        <w:ind w:left="5960" w:hanging="360"/>
      </w:pPr>
      <w:rPr>
        <w:rFonts w:ascii="Courier New" w:hAnsi="Courier New" w:cs="Courier New" w:hint="default"/>
      </w:rPr>
    </w:lvl>
    <w:lvl w:ilvl="8" w:tplc="77E62528">
      <w:start w:val="1"/>
      <w:numFmt w:val="bullet"/>
      <w:lvlText w:val=""/>
      <w:lvlJc w:val="left"/>
      <w:pPr>
        <w:ind w:left="6680" w:hanging="360"/>
      </w:pPr>
      <w:rPr>
        <w:rFonts w:ascii="Wingdings" w:hAnsi="Wingdings" w:hint="default"/>
      </w:rPr>
    </w:lvl>
  </w:abstractNum>
  <w:abstractNum w:abstractNumId="5">
    <w:nsid w:val="275E757C"/>
    <w:multiLevelType w:val="multilevel"/>
    <w:tmpl w:val="0D0AB9BA"/>
    <w:lvl w:ilvl="0">
      <w:start w:val="1"/>
      <w:numFmt w:val="decimal"/>
      <w:lvlText w:val="%1."/>
      <w:lvlJc w:val="left"/>
      <w:pPr>
        <w:ind w:left="432" w:hanging="432"/>
      </w:pPr>
    </w:lvl>
    <w:lvl w:ilvl="1">
      <w:start w:val="1"/>
      <w:numFmt w:val="decimal"/>
      <w:lvlText w:val="%1.%2."/>
      <w:lvlJc w:val="left"/>
      <w:pPr>
        <w:ind w:left="2160" w:hanging="720"/>
      </w:pPr>
    </w:lvl>
    <w:lvl w:ilvl="2">
      <w:start w:val="1"/>
      <w:numFmt w:val="decimalZero"/>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6840" w:hanging="1080"/>
      </w:pPr>
    </w:lvl>
    <w:lvl w:ilvl="5">
      <w:start w:val="1"/>
      <w:numFmt w:val="decimal"/>
      <w:lvlText w:val="%1.%2.%3.%4.%5.%6."/>
      <w:lvlJc w:val="left"/>
      <w:pPr>
        <w:ind w:left="8640" w:hanging="1440"/>
      </w:pPr>
    </w:lvl>
    <w:lvl w:ilvl="6">
      <w:start w:val="1"/>
      <w:numFmt w:val="decimal"/>
      <w:lvlText w:val="%1.%2.%3.%4.%5.%6.%7."/>
      <w:lvlJc w:val="left"/>
      <w:pPr>
        <w:ind w:left="10440" w:hanging="1800"/>
      </w:pPr>
    </w:lvl>
    <w:lvl w:ilvl="7">
      <w:start w:val="1"/>
      <w:numFmt w:val="decimal"/>
      <w:lvlText w:val="%1.%2.%3.%4.%5.%6.%7.%8."/>
      <w:lvlJc w:val="left"/>
      <w:pPr>
        <w:ind w:left="11880" w:hanging="1800"/>
      </w:pPr>
    </w:lvl>
    <w:lvl w:ilvl="8">
      <w:start w:val="1"/>
      <w:numFmt w:val="decimal"/>
      <w:lvlText w:val="%1.%2.%3.%4.%5.%6.%7.%8.%9."/>
      <w:lvlJc w:val="left"/>
      <w:pPr>
        <w:ind w:left="13680" w:hanging="2160"/>
      </w:pPr>
    </w:lvl>
  </w:abstractNum>
  <w:abstractNum w:abstractNumId="6">
    <w:nsid w:val="278D1450"/>
    <w:multiLevelType w:val="multilevel"/>
    <w:tmpl w:val="8A88FA8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53633B18"/>
    <w:multiLevelType w:val="multilevel"/>
    <w:tmpl w:val="828EE5A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572D2363"/>
    <w:multiLevelType w:val="multilevel"/>
    <w:tmpl w:val="AD3C6FFC"/>
    <w:lvl w:ilvl="0">
      <w:start w:val="1"/>
      <w:numFmt w:val="decimal"/>
      <w:lvlText w:val="%1."/>
      <w:lvlJc w:val="left"/>
      <w:pPr>
        <w:ind w:left="432" w:hanging="432"/>
      </w:pPr>
    </w:lvl>
    <w:lvl w:ilvl="1">
      <w:start w:val="1"/>
      <w:numFmt w:val="decimal"/>
      <w:lvlText w:val="%1.%2."/>
      <w:lvlJc w:val="left"/>
      <w:pPr>
        <w:ind w:left="2160" w:hanging="720"/>
      </w:pPr>
    </w:lvl>
    <w:lvl w:ilvl="2">
      <w:start w:val="1"/>
      <w:numFmt w:val="decimalZero"/>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6840" w:hanging="1080"/>
      </w:pPr>
    </w:lvl>
    <w:lvl w:ilvl="5">
      <w:start w:val="1"/>
      <w:numFmt w:val="decimal"/>
      <w:lvlText w:val="%1.%2.%3.%4.%5.%6."/>
      <w:lvlJc w:val="left"/>
      <w:pPr>
        <w:ind w:left="8640" w:hanging="1440"/>
      </w:pPr>
    </w:lvl>
    <w:lvl w:ilvl="6">
      <w:start w:val="1"/>
      <w:numFmt w:val="decimal"/>
      <w:lvlText w:val="%1.%2.%3.%4.%5.%6.%7."/>
      <w:lvlJc w:val="left"/>
      <w:pPr>
        <w:ind w:left="10440" w:hanging="1800"/>
      </w:pPr>
    </w:lvl>
    <w:lvl w:ilvl="7">
      <w:start w:val="1"/>
      <w:numFmt w:val="decimal"/>
      <w:lvlText w:val="%1.%2.%3.%4.%5.%6.%7.%8."/>
      <w:lvlJc w:val="left"/>
      <w:pPr>
        <w:ind w:left="11880" w:hanging="1800"/>
      </w:pPr>
    </w:lvl>
    <w:lvl w:ilvl="8">
      <w:start w:val="1"/>
      <w:numFmt w:val="decimal"/>
      <w:lvlText w:val="%1.%2.%3.%4.%5.%6.%7.%8.%9."/>
      <w:lvlJc w:val="left"/>
      <w:pPr>
        <w:ind w:left="13680" w:hanging="2160"/>
      </w:pPr>
    </w:lvl>
  </w:abstractNum>
  <w:abstractNum w:abstractNumId="9">
    <w:nsid w:val="5A970BD7"/>
    <w:multiLevelType w:val="hybridMultilevel"/>
    <w:tmpl w:val="BA34EE86"/>
    <w:lvl w:ilvl="0" w:tplc="4C025FA2">
      <w:start w:val="1"/>
      <w:numFmt w:val="decimal"/>
      <w:lvlText w:val="%1."/>
      <w:lvlJc w:val="left"/>
      <w:pPr>
        <w:ind w:left="720" w:hanging="360"/>
      </w:pPr>
      <w:rPr>
        <w:rFonts w:hint="default"/>
      </w:rPr>
    </w:lvl>
    <w:lvl w:ilvl="1" w:tplc="21ECB4B2">
      <w:start w:val="1"/>
      <w:numFmt w:val="lowerLetter"/>
      <w:lvlText w:val="%2."/>
      <w:lvlJc w:val="left"/>
      <w:pPr>
        <w:ind w:left="1440" w:hanging="360"/>
      </w:pPr>
    </w:lvl>
    <w:lvl w:ilvl="2" w:tplc="BDF02BB6">
      <w:start w:val="1"/>
      <w:numFmt w:val="lowerRoman"/>
      <w:lvlText w:val="%3."/>
      <w:lvlJc w:val="right"/>
      <w:pPr>
        <w:ind w:left="2160" w:hanging="180"/>
      </w:pPr>
    </w:lvl>
    <w:lvl w:ilvl="3" w:tplc="40520C40">
      <w:start w:val="1"/>
      <w:numFmt w:val="decimal"/>
      <w:lvlText w:val="%4."/>
      <w:lvlJc w:val="left"/>
      <w:pPr>
        <w:ind w:left="2880" w:hanging="360"/>
      </w:pPr>
    </w:lvl>
    <w:lvl w:ilvl="4" w:tplc="7778B7AA">
      <w:start w:val="1"/>
      <w:numFmt w:val="lowerLetter"/>
      <w:lvlText w:val="%5."/>
      <w:lvlJc w:val="left"/>
      <w:pPr>
        <w:ind w:left="3600" w:hanging="360"/>
      </w:pPr>
    </w:lvl>
    <w:lvl w:ilvl="5" w:tplc="9070BC3C">
      <w:start w:val="1"/>
      <w:numFmt w:val="lowerRoman"/>
      <w:lvlText w:val="%6."/>
      <w:lvlJc w:val="right"/>
      <w:pPr>
        <w:ind w:left="4320" w:hanging="180"/>
      </w:pPr>
    </w:lvl>
    <w:lvl w:ilvl="6" w:tplc="D6F06CAA">
      <w:start w:val="1"/>
      <w:numFmt w:val="decimal"/>
      <w:lvlText w:val="%7."/>
      <w:lvlJc w:val="left"/>
      <w:pPr>
        <w:ind w:left="5040" w:hanging="360"/>
      </w:pPr>
    </w:lvl>
    <w:lvl w:ilvl="7" w:tplc="134473B8">
      <w:start w:val="1"/>
      <w:numFmt w:val="lowerLetter"/>
      <w:lvlText w:val="%8."/>
      <w:lvlJc w:val="left"/>
      <w:pPr>
        <w:ind w:left="5760" w:hanging="360"/>
      </w:pPr>
    </w:lvl>
    <w:lvl w:ilvl="8" w:tplc="BD2AADF2">
      <w:start w:val="1"/>
      <w:numFmt w:val="lowerRoman"/>
      <w:lvlText w:val="%9."/>
      <w:lvlJc w:val="right"/>
      <w:pPr>
        <w:ind w:left="6480" w:hanging="180"/>
      </w:pPr>
    </w:lvl>
  </w:abstractNum>
  <w:abstractNum w:abstractNumId="10">
    <w:nsid w:val="5EF76757"/>
    <w:multiLevelType w:val="multilevel"/>
    <w:tmpl w:val="B702448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76A4519C"/>
    <w:multiLevelType w:val="multilevel"/>
    <w:tmpl w:val="6DCEED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7EE436C8"/>
    <w:multiLevelType w:val="multilevel"/>
    <w:tmpl w:val="C14037E4"/>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Zero"/>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num w:numId="1">
    <w:abstractNumId w:val="4"/>
  </w:num>
  <w:num w:numId="2">
    <w:abstractNumId w:val="0"/>
  </w:num>
  <w:num w:numId="3">
    <w:abstractNumId w:val="3"/>
  </w:num>
  <w:num w:numId="4">
    <w:abstractNumId w:val="9"/>
  </w:num>
  <w:num w:numId="5">
    <w:abstractNumId w:val="7"/>
  </w:num>
  <w:num w:numId="6">
    <w:abstractNumId w:val="12"/>
  </w:num>
  <w:num w:numId="7">
    <w:abstractNumId w:val="8"/>
  </w:num>
  <w:num w:numId="8">
    <w:abstractNumId w:val="2"/>
  </w:num>
  <w:num w:numId="9">
    <w:abstractNumId w:val="5"/>
  </w:num>
  <w:num w:numId="10">
    <w:abstractNumId w:val="6"/>
  </w:num>
  <w:num w:numId="11">
    <w:abstractNumId w:val="1"/>
  </w:num>
  <w:num w:numId="12">
    <w:abstractNumId w:val="1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8F2D16"/>
    <w:rsid w:val="000349A9"/>
    <w:rsid w:val="000D14F2"/>
    <w:rsid w:val="00101695"/>
    <w:rsid w:val="00490791"/>
    <w:rsid w:val="00763DBA"/>
    <w:rsid w:val="008F2D16"/>
    <w:rsid w:val="009C2EAD"/>
    <w:rsid w:val="00B8781C"/>
    <w:rsid w:val="00D43C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D16"/>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8F2D16"/>
    <w:rPr>
      <w:rFonts w:ascii="Arial" w:eastAsia="Arial" w:hAnsi="Arial" w:cs="Arial"/>
      <w:sz w:val="40"/>
      <w:szCs w:val="40"/>
    </w:rPr>
  </w:style>
  <w:style w:type="paragraph" w:customStyle="1" w:styleId="Heading2">
    <w:name w:val="Heading 2"/>
    <w:basedOn w:val="a"/>
    <w:next w:val="a"/>
    <w:link w:val="Heading2Char"/>
    <w:uiPriority w:val="9"/>
    <w:unhideWhenUsed/>
    <w:qFormat/>
    <w:rsid w:val="008F2D16"/>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8F2D16"/>
    <w:rPr>
      <w:rFonts w:ascii="Arial" w:eastAsia="Arial" w:hAnsi="Arial" w:cs="Arial"/>
      <w:sz w:val="34"/>
    </w:rPr>
  </w:style>
  <w:style w:type="paragraph" w:customStyle="1" w:styleId="Heading3">
    <w:name w:val="Heading 3"/>
    <w:basedOn w:val="a"/>
    <w:next w:val="a"/>
    <w:link w:val="Heading3Char"/>
    <w:uiPriority w:val="9"/>
    <w:unhideWhenUsed/>
    <w:qFormat/>
    <w:rsid w:val="008F2D16"/>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8F2D16"/>
    <w:rPr>
      <w:rFonts w:ascii="Arial" w:eastAsia="Arial" w:hAnsi="Arial" w:cs="Arial"/>
      <w:sz w:val="30"/>
      <w:szCs w:val="30"/>
    </w:rPr>
  </w:style>
  <w:style w:type="paragraph" w:customStyle="1" w:styleId="Heading4">
    <w:name w:val="Heading 4"/>
    <w:basedOn w:val="a"/>
    <w:next w:val="a"/>
    <w:link w:val="Heading4Char"/>
    <w:uiPriority w:val="9"/>
    <w:unhideWhenUsed/>
    <w:qFormat/>
    <w:rsid w:val="008F2D16"/>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8F2D16"/>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8F2D16"/>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8F2D16"/>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8F2D16"/>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8F2D16"/>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8F2D16"/>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8F2D16"/>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8F2D16"/>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8F2D16"/>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8F2D16"/>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8F2D16"/>
    <w:rPr>
      <w:rFonts w:ascii="Arial" w:eastAsia="Arial" w:hAnsi="Arial" w:cs="Arial"/>
      <w:i/>
      <w:iCs/>
      <w:sz w:val="21"/>
      <w:szCs w:val="21"/>
    </w:rPr>
  </w:style>
  <w:style w:type="paragraph" w:styleId="a3">
    <w:name w:val="No Spacing"/>
    <w:uiPriority w:val="1"/>
    <w:qFormat/>
    <w:rsid w:val="008F2D16"/>
  </w:style>
  <w:style w:type="character" w:customStyle="1" w:styleId="a4">
    <w:name w:val="Название Знак"/>
    <w:basedOn w:val="a0"/>
    <w:link w:val="a5"/>
    <w:uiPriority w:val="10"/>
    <w:rsid w:val="008F2D16"/>
    <w:rPr>
      <w:sz w:val="48"/>
      <w:szCs w:val="48"/>
    </w:rPr>
  </w:style>
  <w:style w:type="paragraph" w:styleId="a6">
    <w:name w:val="Subtitle"/>
    <w:basedOn w:val="a"/>
    <w:next w:val="a"/>
    <w:link w:val="a7"/>
    <w:uiPriority w:val="11"/>
    <w:qFormat/>
    <w:rsid w:val="008F2D16"/>
    <w:pPr>
      <w:spacing w:before="200" w:after="200"/>
    </w:pPr>
    <w:rPr>
      <w:sz w:val="24"/>
      <w:szCs w:val="24"/>
    </w:rPr>
  </w:style>
  <w:style w:type="character" w:customStyle="1" w:styleId="a7">
    <w:name w:val="Подзаголовок Знак"/>
    <w:basedOn w:val="a0"/>
    <w:link w:val="a6"/>
    <w:uiPriority w:val="11"/>
    <w:rsid w:val="008F2D16"/>
    <w:rPr>
      <w:sz w:val="24"/>
      <w:szCs w:val="24"/>
    </w:rPr>
  </w:style>
  <w:style w:type="paragraph" w:styleId="2">
    <w:name w:val="Quote"/>
    <w:basedOn w:val="a"/>
    <w:next w:val="a"/>
    <w:link w:val="20"/>
    <w:uiPriority w:val="29"/>
    <w:qFormat/>
    <w:rsid w:val="008F2D16"/>
    <w:pPr>
      <w:ind w:left="720" w:right="720"/>
    </w:pPr>
    <w:rPr>
      <w:i/>
    </w:rPr>
  </w:style>
  <w:style w:type="character" w:customStyle="1" w:styleId="20">
    <w:name w:val="Цитата 2 Знак"/>
    <w:link w:val="2"/>
    <w:uiPriority w:val="29"/>
    <w:rsid w:val="008F2D16"/>
    <w:rPr>
      <w:i/>
    </w:rPr>
  </w:style>
  <w:style w:type="paragraph" w:styleId="a8">
    <w:name w:val="Intense Quote"/>
    <w:basedOn w:val="a"/>
    <w:next w:val="a"/>
    <w:link w:val="a9"/>
    <w:uiPriority w:val="30"/>
    <w:qFormat/>
    <w:rsid w:val="008F2D1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8F2D16"/>
    <w:rPr>
      <w:i/>
    </w:rPr>
  </w:style>
  <w:style w:type="character" w:customStyle="1" w:styleId="HeaderChar">
    <w:name w:val="Header Char"/>
    <w:basedOn w:val="a0"/>
    <w:link w:val="Header"/>
    <w:uiPriority w:val="99"/>
    <w:rsid w:val="008F2D16"/>
  </w:style>
  <w:style w:type="character" w:customStyle="1" w:styleId="FooterChar">
    <w:name w:val="Footer Char"/>
    <w:basedOn w:val="a0"/>
    <w:link w:val="Footer"/>
    <w:uiPriority w:val="99"/>
    <w:rsid w:val="008F2D16"/>
  </w:style>
  <w:style w:type="paragraph" w:customStyle="1" w:styleId="Caption">
    <w:name w:val="Caption"/>
    <w:basedOn w:val="a"/>
    <w:next w:val="a"/>
    <w:link w:val="CaptionChar"/>
    <w:uiPriority w:val="35"/>
    <w:semiHidden/>
    <w:unhideWhenUsed/>
    <w:qFormat/>
    <w:rsid w:val="008F2D16"/>
    <w:pPr>
      <w:spacing w:line="276" w:lineRule="auto"/>
    </w:pPr>
    <w:rPr>
      <w:b/>
      <w:bCs/>
      <w:color w:val="4F81BD" w:themeColor="accent1"/>
      <w:sz w:val="18"/>
      <w:szCs w:val="18"/>
    </w:rPr>
  </w:style>
  <w:style w:type="character" w:customStyle="1" w:styleId="CaptionChar">
    <w:name w:val="Caption Char"/>
    <w:link w:val="Footer"/>
    <w:uiPriority w:val="99"/>
    <w:rsid w:val="008F2D16"/>
  </w:style>
  <w:style w:type="table" w:customStyle="1" w:styleId="TableGridLight">
    <w:name w:val="Table Grid Light"/>
    <w:basedOn w:val="a1"/>
    <w:uiPriority w:val="59"/>
    <w:rsid w:val="008F2D1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8F2D1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8F2D1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8F2D1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8F2D1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8F2D1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8F2D1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8F2D1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8F2D1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8F2D1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8F2D1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8F2D1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8F2D1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8F2D1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8F2D1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8F2D1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8F2D1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8F2D1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8F2D1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8F2D1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8F2D1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8F2D1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8F2D1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8F2D1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8F2D1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8F2D1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8F2D1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8F2D1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8F2D1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8F2D1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8F2D1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8F2D1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8F2D1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8F2D1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8F2D1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8F2D1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8F2D1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8F2D1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8F2D1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8F2D16"/>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8F2D1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8F2D16"/>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8F2D1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8F2D16"/>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8F2D16"/>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8F2D1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8F2D16"/>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8F2D16"/>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8F2D16"/>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8F2D16"/>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8F2D16"/>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8F2D16"/>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8F2D1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8F2D1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8F2D16"/>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8F2D16"/>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8F2D16"/>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8F2D16"/>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8F2D16"/>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8F2D16"/>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8F2D1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8F2D16"/>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8F2D1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8F2D16"/>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8F2D1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8F2D16"/>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8F2D16"/>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8F2D1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8F2D1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8F2D1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8F2D1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8F2D1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8F2D1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8F2D1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8F2D1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8F2D16"/>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8F2D16"/>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8F2D16"/>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8F2D16"/>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8F2D16"/>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8F2D16"/>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8F2D1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8F2D16"/>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8F2D16"/>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8F2D16"/>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8F2D16"/>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8F2D16"/>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8F2D16"/>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8F2D1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8F2D16"/>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8F2D16"/>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8F2D16"/>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8F2D16"/>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8F2D16"/>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8F2D16"/>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8F2D1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8F2D1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8F2D1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8F2D1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8F2D1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8F2D1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8F2D1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8F2D1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8F2D16"/>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8F2D16"/>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8F2D16"/>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8F2D16"/>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8F2D16"/>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8F2D16"/>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8F2D1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8F2D1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8F2D1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8F2D1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8F2D1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8F2D1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8F2D1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8F2D16"/>
    <w:pPr>
      <w:spacing w:after="40"/>
    </w:pPr>
    <w:rPr>
      <w:sz w:val="18"/>
    </w:rPr>
  </w:style>
  <w:style w:type="character" w:customStyle="1" w:styleId="ab">
    <w:name w:val="Текст сноски Знак"/>
    <w:link w:val="aa"/>
    <w:uiPriority w:val="99"/>
    <w:rsid w:val="008F2D16"/>
    <w:rPr>
      <w:sz w:val="18"/>
    </w:rPr>
  </w:style>
  <w:style w:type="character" w:styleId="ac">
    <w:name w:val="footnote reference"/>
    <w:basedOn w:val="a0"/>
    <w:uiPriority w:val="99"/>
    <w:unhideWhenUsed/>
    <w:rsid w:val="008F2D16"/>
    <w:rPr>
      <w:vertAlign w:val="superscript"/>
    </w:rPr>
  </w:style>
  <w:style w:type="paragraph" w:styleId="ad">
    <w:name w:val="endnote text"/>
    <w:basedOn w:val="a"/>
    <w:link w:val="ae"/>
    <w:uiPriority w:val="99"/>
    <w:semiHidden/>
    <w:unhideWhenUsed/>
    <w:rsid w:val="008F2D16"/>
    <w:rPr>
      <w:sz w:val="20"/>
    </w:rPr>
  </w:style>
  <w:style w:type="character" w:customStyle="1" w:styleId="ae">
    <w:name w:val="Текст концевой сноски Знак"/>
    <w:link w:val="ad"/>
    <w:uiPriority w:val="99"/>
    <w:rsid w:val="008F2D16"/>
    <w:rPr>
      <w:sz w:val="20"/>
    </w:rPr>
  </w:style>
  <w:style w:type="character" w:styleId="af">
    <w:name w:val="endnote reference"/>
    <w:basedOn w:val="a0"/>
    <w:uiPriority w:val="99"/>
    <w:semiHidden/>
    <w:unhideWhenUsed/>
    <w:rsid w:val="008F2D16"/>
    <w:rPr>
      <w:vertAlign w:val="superscript"/>
    </w:rPr>
  </w:style>
  <w:style w:type="paragraph" w:styleId="1">
    <w:name w:val="toc 1"/>
    <w:basedOn w:val="a"/>
    <w:next w:val="a"/>
    <w:uiPriority w:val="39"/>
    <w:unhideWhenUsed/>
    <w:rsid w:val="008F2D16"/>
    <w:pPr>
      <w:spacing w:after="57"/>
    </w:pPr>
  </w:style>
  <w:style w:type="paragraph" w:styleId="21">
    <w:name w:val="toc 2"/>
    <w:basedOn w:val="a"/>
    <w:next w:val="a"/>
    <w:uiPriority w:val="39"/>
    <w:unhideWhenUsed/>
    <w:rsid w:val="008F2D16"/>
    <w:pPr>
      <w:spacing w:after="57"/>
      <w:ind w:left="283"/>
    </w:pPr>
  </w:style>
  <w:style w:type="paragraph" w:styleId="3">
    <w:name w:val="toc 3"/>
    <w:basedOn w:val="a"/>
    <w:next w:val="a"/>
    <w:uiPriority w:val="39"/>
    <w:unhideWhenUsed/>
    <w:rsid w:val="008F2D16"/>
    <w:pPr>
      <w:spacing w:after="57"/>
      <w:ind w:left="567"/>
    </w:pPr>
  </w:style>
  <w:style w:type="paragraph" w:styleId="4">
    <w:name w:val="toc 4"/>
    <w:basedOn w:val="a"/>
    <w:next w:val="a"/>
    <w:uiPriority w:val="39"/>
    <w:unhideWhenUsed/>
    <w:rsid w:val="008F2D16"/>
    <w:pPr>
      <w:spacing w:after="57"/>
      <w:ind w:left="850"/>
    </w:pPr>
  </w:style>
  <w:style w:type="paragraph" w:styleId="5">
    <w:name w:val="toc 5"/>
    <w:basedOn w:val="a"/>
    <w:next w:val="a"/>
    <w:uiPriority w:val="39"/>
    <w:unhideWhenUsed/>
    <w:rsid w:val="008F2D16"/>
    <w:pPr>
      <w:spacing w:after="57"/>
      <w:ind w:left="1134"/>
    </w:pPr>
  </w:style>
  <w:style w:type="paragraph" w:styleId="6">
    <w:name w:val="toc 6"/>
    <w:basedOn w:val="a"/>
    <w:next w:val="a"/>
    <w:uiPriority w:val="39"/>
    <w:unhideWhenUsed/>
    <w:rsid w:val="008F2D16"/>
    <w:pPr>
      <w:spacing w:after="57"/>
      <w:ind w:left="1417"/>
    </w:pPr>
  </w:style>
  <w:style w:type="paragraph" w:styleId="7">
    <w:name w:val="toc 7"/>
    <w:basedOn w:val="a"/>
    <w:next w:val="a"/>
    <w:uiPriority w:val="39"/>
    <w:unhideWhenUsed/>
    <w:rsid w:val="008F2D16"/>
    <w:pPr>
      <w:spacing w:after="57"/>
      <w:ind w:left="1701"/>
    </w:pPr>
  </w:style>
  <w:style w:type="paragraph" w:styleId="8">
    <w:name w:val="toc 8"/>
    <w:basedOn w:val="a"/>
    <w:next w:val="a"/>
    <w:uiPriority w:val="39"/>
    <w:unhideWhenUsed/>
    <w:rsid w:val="008F2D16"/>
    <w:pPr>
      <w:spacing w:after="57"/>
      <w:ind w:left="1984"/>
    </w:pPr>
  </w:style>
  <w:style w:type="paragraph" w:styleId="9">
    <w:name w:val="toc 9"/>
    <w:basedOn w:val="a"/>
    <w:next w:val="a"/>
    <w:uiPriority w:val="39"/>
    <w:unhideWhenUsed/>
    <w:rsid w:val="008F2D16"/>
    <w:pPr>
      <w:spacing w:after="57"/>
      <w:ind w:left="2268"/>
    </w:pPr>
  </w:style>
  <w:style w:type="paragraph" w:styleId="af0">
    <w:name w:val="TOC Heading"/>
    <w:uiPriority w:val="39"/>
    <w:unhideWhenUsed/>
    <w:rsid w:val="008F2D16"/>
  </w:style>
  <w:style w:type="paragraph" w:styleId="af1">
    <w:name w:val="table of figures"/>
    <w:basedOn w:val="a"/>
    <w:next w:val="a"/>
    <w:uiPriority w:val="99"/>
    <w:unhideWhenUsed/>
    <w:rsid w:val="008F2D16"/>
  </w:style>
  <w:style w:type="paragraph" w:customStyle="1" w:styleId="Heading1">
    <w:name w:val="Heading 1"/>
    <w:basedOn w:val="a"/>
    <w:next w:val="a"/>
    <w:link w:val="Heading1Char"/>
    <w:qFormat/>
    <w:rsid w:val="008F2D16"/>
    <w:pPr>
      <w:keepNext/>
      <w:tabs>
        <w:tab w:val="left" w:pos="7088"/>
      </w:tabs>
      <w:jc w:val="right"/>
      <w:outlineLvl w:val="0"/>
    </w:pPr>
  </w:style>
  <w:style w:type="paragraph" w:customStyle="1" w:styleId="Header">
    <w:name w:val="Header"/>
    <w:basedOn w:val="a"/>
    <w:link w:val="HeaderChar"/>
    <w:rsid w:val="008F2D16"/>
    <w:pPr>
      <w:tabs>
        <w:tab w:val="center" w:pos="4153"/>
        <w:tab w:val="right" w:pos="8306"/>
      </w:tabs>
    </w:pPr>
  </w:style>
  <w:style w:type="character" w:styleId="af2">
    <w:name w:val="page number"/>
    <w:basedOn w:val="a0"/>
    <w:rsid w:val="008F2D16"/>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F2D16"/>
    <w:pPr>
      <w:spacing w:before="100" w:beforeAutospacing="1" w:after="100" w:afterAutospacing="1"/>
    </w:pPr>
    <w:rPr>
      <w:rFonts w:ascii="Tahoma" w:hAnsi="Tahoma"/>
      <w:sz w:val="20"/>
      <w:lang w:val="en-US" w:eastAsia="en-US"/>
    </w:rPr>
  </w:style>
  <w:style w:type="table" w:styleId="af3">
    <w:name w:val="Table Grid"/>
    <w:basedOn w:val="a1"/>
    <w:rsid w:val="008F2D1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Title"/>
    <w:basedOn w:val="a"/>
    <w:link w:val="a4"/>
    <w:qFormat/>
    <w:rsid w:val="008F2D16"/>
    <w:pPr>
      <w:ind w:right="5810"/>
      <w:jc w:val="center"/>
    </w:pPr>
    <w:rPr>
      <w:b/>
      <w:bCs/>
      <w:sz w:val="20"/>
      <w:lang w:val="en-US"/>
    </w:rPr>
  </w:style>
  <w:style w:type="paragraph" w:customStyle="1" w:styleId="ConsPlusNormal">
    <w:name w:val="ConsPlusNormal"/>
    <w:rsid w:val="008F2D16"/>
    <w:pPr>
      <w:widowControl w:val="0"/>
      <w:ind w:firstLine="720"/>
    </w:pPr>
    <w:rPr>
      <w:rFonts w:ascii="Arial" w:hAnsi="Arial" w:cs="Arial"/>
    </w:rPr>
  </w:style>
  <w:style w:type="paragraph" w:customStyle="1" w:styleId="Footer">
    <w:name w:val="Footer"/>
    <w:basedOn w:val="a"/>
    <w:link w:val="CaptionChar"/>
    <w:rsid w:val="008F2D16"/>
    <w:pPr>
      <w:tabs>
        <w:tab w:val="center" w:pos="4677"/>
        <w:tab w:val="right" w:pos="9355"/>
      </w:tabs>
    </w:pPr>
  </w:style>
  <w:style w:type="paragraph" w:customStyle="1" w:styleId="af4">
    <w:name w:val="Знак Знак"/>
    <w:basedOn w:val="a"/>
    <w:rsid w:val="008F2D16"/>
    <w:pPr>
      <w:spacing w:before="100" w:beforeAutospacing="1" w:after="100" w:afterAutospacing="1"/>
    </w:pPr>
    <w:rPr>
      <w:rFonts w:ascii="Tahoma" w:hAnsi="Tahoma"/>
      <w:sz w:val="20"/>
      <w:lang w:val="en-US" w:eastAsia="en-US"/>
    </w:rPr>
  </w:style>
  <w:style w:type="paragraph" w:customStyle="1" w:styleId="ConsPlusTitle">
    <w:name w:val="ConsPlusTitle"/>
    <w:rsid w:val="008F2D16"/>
    <w:pPr>
      <w:widowControl w:val="0"/>
    </w:pPr>
    <w:rPr>
      <w:rFonts w:eastAsia="Calibri"/>
      <w:b/>
      <w:bCs/>
      <w:sz w:val="24"/>
      <w:szCs w:val="24"/>
    </w:rPr>
  </w:style>
  <w:style w:type="paragraph" w:styleId="af5">
    <w:name w:val="List Paragraph"/>
    <w:basedOn w:val="a"/>
    <w:uiPriority w:val="34"/>
    <w:qFormat/>
    <w:rsid w:val="008F2D16"/>
    <w:pPr>
      <w:ind w:left="720"/>
      <w:contextualSpacing/>
    </w:pPr>
  </w:style>
  <w:style w:type="character" w:styleId="af6">
    <w:name w:val="Hyperlink"/>
    <w:basedOn w:val="a0"/>
    <w:uiPriority w:val="99"/>
    <w:rsid w:val="008F2D16"/>
    <w:rPr>
      <w:rFonts w:cs="Times New Roman"/>
      <w:color w:val="0000FF"/>
      <w:u w:val="single"/>
    </w:rPr>
  </w:style>
  <w:style w:type="paragraph" w:customStyle="1" w:styleId="Style7">
    <w:name w:val="Style7"/>
    <w:basedOn w:val="a"/>
    <w:uiPriority w:val="99"/>
    <w:rsid w:val="008F2D16"/>
    <w:pPr>
      <w:widowControl w:val="0"/>
      <w:spacing w:line="319" w:lineRule="exact"/>
      <w:ind w:firstLine="432"/>
    </w:pPr>
    <w:rPr>
      <w:sz w:val="24"/>
      <w:szCs w:val="24"/>
    </w:rPr>
  </w:style>
  <w:style w:type="character" w:customStyle="1" w:styleId="FontStyle13">
    <w:name w:val="Font Style13"/>
    <w:basedOn w:val="a0"/>
    <w:uiPriority w:val="99"/>
    <w:rsid w:val="008F2D16"/>
    <w:rPr>
      <w:rFonts w:ascii="Times New Roman" w:hAnsi="Times New Roman" w:cs="Times New Roman"/>
      <w:sz w:val="24"/>
      <w:szCs w:val="24"/>
    </w:rPr>
  </w:style>
  <w:style w:type="paragraph" w:styleId="af7">
    <w:name w:val="Balloon Text"/>
    <w:basedOn w:val="a"/>
    <w:link w:val="af8"/>
    <w:rsid w:val="008F2D16"/>
    <w:rPr>
      <w:rFonts w:ascii="Tahoma" w:hAnsi="Tahoma" w:cs="Tahoma"/>
      <w:sz w:val="16"/>
      <w:szCs w:val="16"/>
    </w:rPr>
  </w:style>
  <w:style w:type="character" w:customStyle="1" w:styleId="af8">
    <w:name w:val="Текст выноски Знак"/>
    <w:basedOn w:val="a0"/>
    <w:link w:val="af7"/>
    <w:rsid w:val="008F2D16"/>
    <w:rPr>
      <w:rFonts w:ascii="Tahoma" w:hAnsi="Tahoma" w:cs="Tahoma"/>
      <w:sz w:val="16"/>
      <w:szCs w:val="16"/>
    </w:rPr>
  </w:style>
  <w:style w:type="paragraph" w:customStyle="1" w:styleId="10">
    <w:name w:val="Абзац списка1"/>
    <w:uiPriority w:val="34"/>
    <w:qFormat/>
    <w:rsid w:val="008F2D16"/>
    <w:pPr>
      <w:pBdr>
        <w:top w:val="none" w:sz="4" w:space="0" w:color="000000"/>
        <w:left w:val="none" w:sz="4" w:space="0" w:color="000000"/>
        <w:bottom w:val="none" w:sz="4" w:space="0" w:color="000000"/>
        <w:right w:val="none" w:sz="4" w:space="0" w:color="000000"/>
        <w:between w:val="none" w:sz="4" w:space="0" w:color="000000"/>
      </w:pBdr>
      <w:shd w:val="nil"/>
      <w:ind w:left="720"/>
      <w:contextualSpacing/>
    </w:pPr>
    <w:rPr>
      <w:sz w:val="28"/>
    </w:rPr>
  </w:style>
  <w:style w:type="paragraph" w:styleId="af9">
    <w:name w:val="footer"/>
    <w:basedOn w:val="a"/>
    <w:link w:val="afa"/>
    <w:uiPriority w:val="99"/>
    <w:semiHidden/>
    <w:unhideWhenUsed/>
    <w:rsid w:val="00D43CB6"/>
    <w:pPr>
      <w:tabs>
        <w:tab w:val="center" w:pos="4677"/>
        <w:tab w:val="right" w:pos="9355"/>
      </w:tabs>
    </w:pPr>
  </w:style>
  <w:style w:type="character" w:customStyle="1" w:styleId="afa">
    <w:name w:val="Нижний колонтитул Знак"/>
    <w:basedOn w:val="a0"/>
    <w:link w:val="af9"/>
    <w:uiPriority w:val="99"/>
    <w:semiHidden/>
    <w:rsid w:val="00D43CB6"/>
    <w:rPr>
      <w:sz w:val="28"/>
    </w:rPr>
  </w:style>
  <w:style w:type="paragraph" w:styleId="afb">
    <w:name w:val="header"/>
    <w:basedOn w:val="a"/>
    <w:link w:val="afc"/>
    <w:uiPriority w:val="99"/>
    <w:semiHidden/>
    <w:unhideWhenUsed/>
    <w:rsid w:val="00D43CB6"/>
    <w:pPr>
      <w:tabs>
        <w:tab w:val="center" w:pos="4677"/>
        <w:tab w:val="right" w:pos="9355"/>
      </w:tabs>
    </w:pPr>
  </w:style>
  <w:style w:type="character" w:customStyle="1" w:styleId="afc">
    <w:name w:val="Верхний колонтитул Знак"/>
    <w:basedOn w:val="a0"/>
    <w:link w:val="afb"/>
    <w:uiPriority w:val="99"/>
    <w:semiHidden/>
    <w:rsid w:val="00D43CB6"/>
    <w:rPr>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0E3C5B4AC2FDE047A48994358974EC2A276FFBCEBD18429E0B80C59AED67DDB80FBF296AE108167365518D8C39CA19868A80F8C29BF2FBQDZ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40E3C5B4AC2FDE047A48994358974EC2A276FFBCEBD18429E0B80C59AED67DDB80FBF296AE109127465518D8C39CA19868A80F8C29BF2FBQDZ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743B0A-7031-4571-8B62-0E5F0FE7F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4262</Words>
  <Characters>24296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Примерная форма должностной инструкции</vt:lpstr>
    </vt:vector>
  </TitlesOfParts>
  <Company>ДИЗО</Company>
  <LinksUpToDate>false</LinksUpToDate>
  <CharactersWithSpaces>28501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форма должностной инструкции</dc:title>
  <dc:creator>Попова</dc:creator>
  <cp:lastModifiedBy>batynenkova</cp:lastModifiedBy>
  <cp:revision>182</cp:revision>
  <cp:lastPrinted>2026-02-05T12:39:00Z</cp:lastPrinted>
  <dcterms:created xsi:type="dcterms:W3CDTF">2017-10-02T09:45:00Z</dcterms:created>
  <dcterms:modified xsi:type="dcterms:W3CDTF">2026-07-20T07:13:00Z</dcterms:modified>
</cp:coreProperties>
</file>